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A7ED3" w14:textId="57ED5B18" w:rsidR="007A117F" w:rsidRDefault="002422A7" w:rsidP="007A117F">
      <w:pPr>
        <w:pStyle w:val="GeneralHeading"/>
        <w:suppressAutoHyphens/>
        <w:jc w:val="center"/>
        <w:rPr>
          <w:sz w:val="26"/>
          <w:szCs w:val="26"/>
        </w:rPr>
      </w:pPr>
      <w:r>
        <w:rPr>
          <w:sz w:val="26"/>
          <w:szCs w:val="26"/>
        </w:rPr>
        <w:t>P</w:t>
      </w:r>
      <w:r w:rsidR="007A117F" w:rsidRPr="007E0A95">
        <w:rPr>
          <w:sz w:val="26"/>
          <w:szCs w:val="26"/>
        </w:rPr>
        <w:t>ROXY FORM</w:t>
      </w:r>
      <w:r>
        <w:rPr>
          <w:sz w:val="26"/>
          <w:szCs w:val="26"/>
        </w:rPr>
        <w:t xml:space="preserve"> – 2017 ANNUAL GENERAL MEETING</w:t>
      </w:r>
    </w:p>
    <w:p w14:paraId="40855C7C" w14:textId="77777777" w:rsidR="00064993" w:rsidRPr="00064993" w:rsidRDefault="00064993" w:rsidP="00064993">
      <w:pPr>
        <w:rPr>
          <w:lang w:val="en-AU"/>
        </w:rPr>
      </w:pPr>
    </w:p>
    <w:tbl>
      <w:tblPr>
        <w:tblW w:w="0" w:type="auto"/>
        <w:tblLayout w:type="fixed"/>
        <w:tblLook w:val="0000" w:firstRow="0" w:lastRow="0" w:firstColumn="0" w:lastColumn="0" w:noHBand="0" w:noVBand="0"/>
      </w:tblPr>
      <w:tblGrid>
        <w:gridCol w:w="1951"/>
        <w:gridCol w:w="7053"/>
      </w:tblGrid>
      <w:tr w:rsidR="007A117F" w:rsidRPr="00A274ED" w14:paraId="0ADC8DC7" w14:textId="77777777" w:rsidTr="00E2105D">
        <w:tc>
          <w:tcPr>
            <w:tcW w:w="1951" w:type="dxa"/>
            <w:vAlign w:val="bottom"/>
          </w:tcPr>
          <w:p w14:paraId="37B025D7" w14:textId="77777777" w:rsidR="007A117F" w:rsidRPr="00A274ED" w:rsidRDefault="007A117F" w:rsidP="00E2105D">
            <w:pPr>
              <w:suppressAutoHyphens/>
              <w:spacing w:after="120" w:line="276" w:lineRule="auto"/>
              <w:rPr>
                <w:sz w:val="21"/>
              </w:rPr>
            </w:pPr>
            <w:r w:rsidRPr="00A274ED">
              <w:rPr>
                <w:sz w:val="21"/>
              </w:rPr>
              <w:t>I/We</w:t>
            </w:r>
          </w:p>
        </w:tc>
        <w:tc>
          <w:tcPr>
            <w:tcW w:w="7053" w:type="dxa"/>
            <w:vAlign w:val="bottom"/>
          </w:tcPr>
          <w:p w14:paraId="7BA883FD" w14:textId="4C2C8B20" w:rsidR="007A117F" w:rsidRPr="00A274ED" w:rsidRDefault="00E065CB" w:rsidP="00E2105D">
            <w:pPr>
              <w:suppressAutoHyphens/>
              <w:spacing w:after="120" w:line="276" w:lineRule="auto"/>
              <w:rPr>
                <w:sz w:val="21"/>
              </w:rPr>
            </w:pPr>
            <w:r w:rsidRPr="00A274ED">
              <w:rPr>
                <w:color w:val="808080" w:themeColor="background1" w:themeShade="80"/>
                <w:sz w:val="20"/>
              </w:rPr>
              <w:t>[Please indicate name and, if applicable, organisation]</w:t>
            </w:r>
          </w:p>
        </w:tc>
      </w:tr>
      <w:tr w:rsidR="007A117F" w:rsidRPr="00A274ED" w14:paraId="45A25B6F" w14:textId="77777777" w:rsidTr="00E2105D">
        <w:tc>
          <w:tcPr>
            <w:tcW w:w="1951" w:type="dxa"/>
            <w:vAlign w:val="bottom"/>
          </w:tcPr>
          <w:p w14:paraId="4A37D15A" w14:textId="77777777" w:rsidR="007A117F" w:rsidRPr="00A274ED" w:rsidRDefault="007A117F" w:rsidP="00E2105D">
            <w:pPr>
              <w:suppressAutoHyphens/>
              <w:spacing w:after="120" w:line="276" w:lineRule="auto"/>
              <w:rPr>
                <w:sz w:val="21"/>
              </w:rPr>
            </w:pPr>
            <w:r w:rsidRPr="00A274ED">
              <w:rPr>
                <w:sz w:val="21"/>
              </w:rPr>
              <w:t>of</w:t>
            </w:r>
          </w:p>
        </w:tc>
        <w:tc>
          <w:tcPr>
            <w:tcW w:w="7053" w:type="dxa"/>
            <w:tcBorders>
              <w:top w:val="single" w:sz="4" w:space="0" w:color="auto"/>
            </w:tcBorders>
            <w:vAlign w:val="bottom"/>
          </w:tcPr>
          <w:p w14:paraId="5A673D2A" w14:textId="2352CBDE" w:rsidR="007A117F" w:rsidRPr="00A274ED" w:rsidRDefault="00E065CB" w:rsidP="00A274ED">
            <w:pPr>
              <w:suppressAutoHyphens/>
              <w:spacing w:before="40" w:after="120" w:line="276" w:lineRule="auto"/>
              <w:rPr>
                <w:color w:val="808080" w:themeColor="background1" w:themeShade="80"/>
                <w:sz w:val="21"/>
              </w:rPr>
            </w:pPr>
            <w:r w:rsidRPr="00A274ED">
              <w:rPr>
                <w:color w:val="808080" w:themeColor="background1" w:themeShade="80"/>
                <w:sz w:val="20"/>
              </w:rPr>
              <w:t xml:space="preserve">[Please write here your </w:t>
            </w:r>
            <w:r w:rsidR="00A274ED" w:rsidRPr="00A274ED">
              <w:rPr>
                <w:color w:val="808080" w:themeColor="background1" w:themeShade="80"/>
                <w:sz w:val="20"/>
              </w:rPr>
              <w:t xml:space="preserve">residential </w:t>
            </w:r>
            <w:r w:rsidRPr="00A274ED">
              <w:rPr>
                <w:color w:val="808080" w:themeColor="background1" w:themeShade="80"/>
                <w:sz w:val="20"/>
              </w:rPr>
              <w:t>address</w:t>
            </w:r>
            <w:r w:rsidR="00A274ED" w:rsidRPr="00A274ED">
              <w:rPr>
                <w:color w:val="808080" w:themeColor="background1" w:themeShade="80"/>
                <w:sz w:val="20"/>
              </w:rPr>
              <w:t>, or office address for an organisation]</w:t>
            </w:r>
          </w:p>
        </w:tc>
      </w:tr>
      <w:tr w:rsidR="007A117F" w:rsidRPr="00A274ED" w14:paraId="55070E2E" w14:textId="77777777" w:rsidTr="00E2105D">
        <w:tc>
          <w:tcPr>
            <w:tcW w:w="1951" w:type="dxa"/>
            <w:vAlign w:val="bottom"/>
          </w:tcPr>
          <w:p w14:paraId="009A8FBD" w14:textId="77777777" w:rsidR="007A117F" w:rsidRPr="00A274ED" w:rsidRDefault="007A117F" w:rsidP="00E2105D">
            <w:pPr>
              <w:suppressAutoHyphens/>
              <w:spacing w:after="120" w:line="276" w:lineRule="auto"/>
              <w:rPr>
                <w:sz w:val="21"/>
              </w:rPr>
            </w:pPr>
            <w:r w:rsidRPr="00A274ED">
              <w:rPr>
                <w:sz w:val="21"/>
              </w:rPr>
              <w:t>appoint</w:t>
            </w:r>
          </w:p>
        </w:tc>
        <w:tc>
          <w:tcPr>
            <w:tcW w:w="7053" w:type="dxa"/>
            <w:tcBorders>
              <w:top w:val="single" w:sz="4" w:space="0" w:color="auto"/>
            </w:tcBorders>
            <w:vAlign w:val="bottom"/>
          </w:tcPr>
          <w:p w14:paraId="4488F40A" w14:textId="2351C04D" w:rsidR="007A117F" w:rsidRPr="00A274ED" w:rsidRDefault="00A274ED" w:rsidP="00A274ED">
            <w:pPr>
              <w:suppressAutoHyphens/>
              <w:spacing w:before="40" w:after="120" w:line="276" w:lineRule="auto"/>
              <w:rPr>
                <w:sz w:val="21"/>
              </w:rPr>
            </w:pPr>
            <w:r w:rsidRPr="00A274ED">
              <w:rPr>
                <w:color w:val="808080" w:themeColor="background1" w:themeShade="80"/>
                <w:sz w:val="20"/>
              </w:rPr>
              <w:t>[First preference, if attending]</w:t>
            </w:r>
          </w:p>
        </w:tc>
      </w:tr>
      <w:tr w:rsidR="007A117F" w:rsidRPr="00A274ED" w14:paraId="53A0DD73" w14:textId="77777777" w:rsidTr="00E2105D">
        <w:tc>
          <w:tcPr>
            <w:tcW w:w="1951" w:type="dxa"/>
            <w:vAlign w:val="bottom"/>
          </w:tcPr>
          <w:p w14:paraId="0AB7EB42" w14:textId="77777777" w:rsidR="007A117F" w:rsidRPr="00A274ED" w:rsidRDefault="007A117F" w:rsidP="00E2105D">
            <w:pPr>
              <w:suppressAutoHyphens/>
              <w:spacing w:after="120" w:line="276" w:lineRule="auto"/>
              <w:rPr>
                <w:sz w:val="21"/>
              </w:rPr>
            </w:pPr>
            <w:r w:rsidRPr="00A274ED">
              <w:rPr>
                <w:sz w:val="21"/>
              </w:rPr>
              <w:t>or</w:t>
            </w:r>
          </w:p>
        </w:tc>
        <w:tc>
          <w:tcPr>
            <w:tcW w:w="7053" w:type="dxa"/>
            <w:tcBorders>
              <w:top w:val="single" w:sz="4" w:space="0" w:color="auto"/>
              <w:bottom w:val="single" w:sz="4" w:space="0" w:color="auto"/>
            </w:tcBorders>
            <w:vAlign w:val="bottom"/>
          </w:tcPr>
          <w:p w14:paraId="4CC8EFB5" w14:textId="3612ED40" w:rsidR="007A117F" w:rsidRPr="00A274ED" w:rsidRDefault="00A274ED" w:rsidP="00A274ED">
            <w:pPr>
              <w:suppressAutoHyphens/>
              <w:spacing w:before="40" w:after="120" w:line="276" w:lineRule="auto"/>
              <w:rPr>
                <w:sz w:val="21"/>
              </w:rPr>
            </w:pPr>
            <w:r w:rsidRPr="00A274ED">
              <w:rPr>
                <w:color w:val="808080" w:themeColor="background1" w:themeShade="80"/>
                <w:sz w:val="21"/>
              </w:rPr>
              <w:t>[Second preference, if attending]</w:t>
            </w:r>
          </w:p>
        </w:tc>
      </w:tr>
    </w:tbl>
    <w:p w14:paraId="5D5C77CA" w14:textId="77777777" w:rsidR="007A117F" w:rsidRPr="00A274ED" w:rsidRDefault="007A117F" w:rsidP="007A117F">
      <w:pPr>
        <w:suppressAutoHyphens/>
        <w:spacing w:after="120" w:line="276" w:lineRule="auto"/>
        <w:rPr>
          <w:sz w:val="21"/>
        </w:rPr>
      </w:pPr>
    </w:p>
    <w:p w14:paraId="3F6C799E" w14:textId="3A713D57" w:rsidR="007A117F" w:rsidRPr="00A274ED" w:rsidRDefault="007A117F" w:rsidP="007A117F">
      <w:pPr>
        <w:suppressAutoHyphens/>
        <w:spacing w:after="120" w:line="276" w:lineRule="auto"/>
        <w:rPr>
          <w:sz w:val="21"/>
        </w:rPr>
      </w:pPr>
      <w:r w:rsidRPr="00A274ED">
        <w:rPr>
          <w:sz w:val="21"/>
        </w:rPr>
        <w:t xml:space="preserve">as my/our proxy to vote in accordance with the following directions for me/us on my/our behalf at the Annual General Meeting of the Company to be held on </w:t>
      </w:r>
      <w:r w:rsidR="002422A7" w:rsidRPr="00A274ED">
        <w:rPr>
          <w:sz w:val="21"/>
        </w:rPr>
        <w:t>Thursday 25</w:t>
      </w:r>
      <w:r w:rsidR="002422A7" w:rsidRPr="00A274ED">
        <w:rPr>
          <w:sz w:val="21"/>
          <w:vertAlign w:val="superscript"/>
        </w:rPr>
        <w:t>th</w:t>
      </w:r>
      <w:r w:rsidR="002422A7" w:rsidRPr="00A274ED">
        <w:rPr>
          <w:sz w:val="21"/>
        </w:rPr>
        <w:t xml:space="preserve"> May 2017</w:t>
      </w:r>
      <w:r w:rsidRPr="00A274ED">
        <w:rPr>
          <w:sz w:val="21"/>
        </w:rPr>
        <w:t xml:space="preserve"> and at any adjournment of that meeting.</w:t>
      </w:r>
    </w:p>
    <w:p w14:paraId="3F827831" w14:textId="77777777" w:rsidR="007A117F" w:rsidRPr="00A274ED" w:rsidRDefault="007A117F" w:rsidP="007A117F">
      <w:pPr>
        <w:suppressAutoHyphens/>
        <w:rPr>
          <w:sz w:val="21"/>
        </w:rPr>
      </w:pPr>
      <w:r w:rsidRPr="00A274ED">
        <w:rPr>
          <w:sz w:val="21"/>
        </w:rPr>
        <w:t xml:space="preserve">I/We direct my/our proxy to vote in respect of each resolution to be considered as indicated with an </w:t>
      </w:r>
      <w:r w:rsidRPr="00A274ED">
        <w:rPr>
          <w:sz w:val="21"/>
        </w:rPr>
        <w:sym w:font="Wingdings 2" w:char="F0D2"/>
      </w:r>
      <w:r w:rsidRPr="00A274ED">
        <w:rPr>
          <w:sz w:val="21"/>
        </w:rPr>
        <w:t xml:space="preserve"> below, and to vote or abstain in respect of any procedural resolution as my/our proxy thinks fit.</w:t>
      </w:r>
    </w:p>
    <w:tbl>
      <w:tblPr>
        <w:tblW w:w="0" w:type="auto"/>
        <w:tblLayout w:type="fixed"/>
        <w:tblLook w:val="0000" w:firstRow="0" w:lastRow="0" w:firstColumn="0" w:lastColumn="0" w:noHBand="0" w:noVBand="0"/>
      </w:tblPr>
      <w:tblGrid>
        <w:gridCol w:w="4361"/>
        <w:gridCol w:w="2197"/>
        <w:gridCol w:w="2197"/>
      </w:tblGrid>
      <w:tr w:rsidR="007A117F" w14:paraId="720AD992" w14:textId="77777777" w:rsidTr="00A274ED">
        <w:trPr>
          <w:cantSplit/>
        </w:trPr>
        <w:tc>
          <w:tcPr>
            <w:tcW w:w="4361" w:type="dxa"/>
            <w:vAlign w:val="bottom"/>
          </w:tcPr>
          <w:p w14:paraId="0B49C8D2" w14:textId="77777777" w:rsidR="007A117F" w:rsidRDefault="007A117F" w:rsidP="00E2105D">
            <w:pPr>
              <w:suppressAutoHyphens/>
              <w:spacing w:before="200" w:after="0" w:line="276" w:lineRule="auto"/>
            </w:pPr>
          </w:p>
        </w:tc>
        <w:tc>
          <w:tcPr>
            <w:tcW w:w="2197" w:type="dxa"/>
            <w:vAlign w:val="bottom"/>
          </w:tcPr>
          <w:p w14:paraId="28A9CBAD" w14:textId="77777777" w:rsidR="007A117F" w:rsidRDefault="007A117F" w:rsidP="002422A7">
            <w:pPr>
              <w:pStyle w:val="GeneralHeading"/>
              <w:suppressAutoHyphens/>
              <w:spacing w:line="276" w:lineRule="auto"/>
              <w:jc w:val="center"/>
              <w:rPr>
                <w:sz w:val="20"/>
              </w:rPr>
            </w:pPr>
            <w:r>
              <w:rPr>
                <w:sz w:val="20"/>
              </w:rPr>
              <w:t>FOR</w:t>
            </w:r>
          </w:p>
        </w:tc>
        <w:tc>
          <w:tcPr>
            <w:tcW w:w="2197" w:type="dxa"/>
            <w:vAlign w:val="bottom"/>
          </w:tcPr>
          <w:p w14:paraId="14F765D8" w14:textId="77777777" w:rsidR="007A117F" w:rsidRDefault="007A117F" w:rsidP="002422A7">
            <w:pPr>
              <w:pStyle w:val="GeneralHeading"/>
              <w:suppressAutoHyphens/>
              <w:spacing w:line="276" w:lineRule="auto"/>
              <w:jc w:val="center"/>
              <w:rPr>
                <w:sz w:val="20"/>
              </w:rPr>
            </w:pPr>
            <w:r>
              <w:rPr>
                <w:sz w:val="20"/>
              </w:rPr>
              <w:t>AGAINST</w:t>
            </w:r>
          </w:p>
        </w:tc>
      </w:tr>
      <w:tr w:rsidR="007A117F" w14:paraId="688AE5B4" w14:textId="77777777" w:rsidTr="00A274ED">
        <w:trPr>
          <w:cantSplit/>
        </w:trPr>
        <w:tc>
          <w:tcPr>
            <w:tcW w:w="4361" w:type="dxa"/>
            <w:vAlign w:val="bottom"/>
          </w:tcPr>
          <w:p w14:paraId="02A70EF5" w14:textId="2F123791" w:rsidR="002422A7" w:rsidRDefault="002422A7" w:rsidP="00E2105D">
            <w:pPr>
              <w:pStyle w:val="level1"/>
              <w:suppressAutoHyphens/>
              <w:spacing w:line="276" w:lineRule="auto"/>
            </w:pPr>
            <w:r>
              <w:t>Approval of draft agenda</w:t>
            </w:r>
          </w:p>
          <w:p w14:paraId="68EA7404" w14:textId="77777777" w:rsidR="007A117F" w:rsidRDefault="007A117F" w:rsidP="00E2105D">
            <w:pPr>
              <w:pStyle w:val="level1"/>
              <w:suppressAutoHyphens/>
              <w:spacing w:line="276" w:lineRule="auto"/>
            </w:pPr>
            <w:r>
              <w:t>Approval of minutes of 20</w:t>
            </w:r>
            <w:r w:rsidR="002422A7">
              <w:t>16</w:t>
            </w:r>
            <w:r>
              <w:t xml:space="preserve"> AGM</w:t>
            </w:r>
          </w:p>
          <w:p w14:paraId="2549A888" w14:textId="05719C17" w:rsidR="002422A7" w:rsidRDefault="002422A7" w:rsidP="00E2105D">
            <w:pPr>
              <w:pStyle w:val="level1"/>
              <w:suppressAutoHyphens/>
              <w:spacing w:line="276" w:lineRule="auto"/>
            </w:pPr>
            <w:r>
              <w:t>Approval of 2016 Annual Report</w:t>
            </w:r>
          </w:p>
        </w:tc>
        <w:tc>
          <w:tcPr>
            <w:tcW w:w="2197" w:type="dxa"/>
            <w:vAlign w:val="bottom"/>
          </w:tcPr>
          <w:p w14:paraId="15D331DD" w14:textId="77777777" w:rsidR="007A117F" w:rsidRPr="0055565B" w:rsidRDefault="007A117F" w:rsidP="00E2105D">
            <w:pPr>
              <w:suppressAutoHyphens/>
              <w:spacing w:after="0" w:line="276" w:lineRule="auto"/>
            </w:pPr>
          </w:p>
        </w:tc>
        <w:tc>
          <w:tcPr>
            <w:tcW w:w="2197" w:type="dxa"/>
            <w:vAlign w:val="bottom"/>
          </w:tcPr>
          <w:p w14:paraId="622CB78F" w14:textId="77777777" w:rsidR="007A117F" w:rsidRDefault="007A117F" w:rsidP="00E2105D">
            <w:pPr>
              <w:suppressAutoHyphens/>
              <w:spacing w:after="0" w:line="276" w:lineRule="auto"/>
            </w:pPr>
          </w:p>
        </w:tc>
      </w:tr>
      <w:tr w:rsidR="007A117F" w14:paraId="0D04A591" w14:textId="77777777" w:rsidTr="00A274ED">
        <w:trPr>
          <w:cantSplit/>
        </w:trPr>
        <w:tc>
          <w:tcPr>
            <w:tcW w:w="4361" w:type="dxa"/>
            <w:vAlign w:val="bottom"/>
          </w:tcPr>
          <w:p w14:paraId="339B14CA" w14:textId="2BEB72FD" w:rsidR="007A117F" w:rsidRDefault="007A117F" w:rsidP="00E2105D">
            <w:pPr>
              <w:pStyle w:val="level1"/>
              <w:suppressAutoHyphens/>
              <w:spacing w:line="276" w:lineRule="auto"/>
            </w:pPr>
            <w:r>
              <w:t xml:space="preserve">Adoption </w:t>
            </w:r>
            <w:r w:rsidR="002422A7">
              <w:t xml:space="preserve">of 2016 </w:t>
            </w:r>
            <w:r>
              <w:t>financial report</w:t>
            </w:r>
          </w:p>
        </w:tc>
        <w:tc>
          <w:tcPr>
            <w:tcW w:w="2197" w:type="dxa"/>
            <w:vAlign w:val="bottom"/>
          </w:tcPr>
          <w:p w14:paraId="5F796086" w14:textId="77777777" w:rsidR="007A117F" w:rsidRPr="0055565B" w:rsidRDefault="007A117F" w:rsidP="00E2105D">
            <w:pPr>
              <w:suppressAutoHyphens/>
              <w:spacing w:after="0" w:line="276" w:lineRule="auto"/>
            </w:pPr>
          </w:p>
        </w:tc>
        <w:tc>
          <w:tcPr>
            <w:tcW w:w="2197" w:type="dxa"/>
            <w:vAlign w:val="bottom"/>
          </w:tcPr>
          <w:p w14:paraId="4E78D809" w14:textId="77777777" w:rsidR="007A117F" w:rsidRDefault="007A117F" w:rsidP="00E2105D">
            <w:pPr>
              <w:suppressAutoHyphens/>
              <w:spacing w:after="0" w:line="276" w:lineRule="auto"/>
            </w:pPr>
          </w:p>
        </w:tc>
      </w:tr>
      <w:tr w:rsidR="007A117F" w14:paraId="643B93FE" w14:textId="77777777" w:rsidTr="00A274ED">
        <w:trPr>
          <w:cantSplit/>
        </w:trPr>
        <w:tc>
          <w:tcPr>
            <w:tcW w:w="4361" w:type="dxa"/>
            <w:vAlign w:val="bottom"/>
          </w:tcPr>
          <w:p w14:paraId="53CF96D9" w14:textId="02F355BB" w:rsidR="007A117F" w:rsidRDefault="00E065CB" w:rsidP="00E2105D">
            <w:pPr>
              <w:pStyle w:val="level1"/>
              <w:suppressAutoHyphens/>
              <w:spacing w:line="276" w:lineRule="auto"/>
            </w:pPr>
            <w:r>
              <w:t>Special</w:t>
            </w:r>
            <w:r w:rsidR="007A117F">
              <w:t xml:space="preserve"> Resolution – Honorary Life Membership</w:t>
            </w:r>
          </w:p>
        </w:tc>
        <w:tc>
          <w:tcPr>
            <w:tcW w:w="2197" w:type="dxa"/>
            <w:vAlign w:val="bottom"/>
          </w:tcPr>
          <w:p w14:paraId="5DDAF28C" w14:textId="77777777" w:rsidR="007A117F" w:rsidRDefault="007A117F" w:rsidP="00E2105D">
            <w:pPr>
              <w:suppressAutoHyphens/>
              <w:spacing w:after="0" w:line="276" w:lineRule="auto"/>
            </w:pPr>
          </w:p>
        </w:tc>
        <w:tc>
          <w:tcPr>
            <w:tcW w:w="2197" w:type="dxa"/>
            <w:vAlign w:val="bottom"/>
          </w:tcPr>
          <w:p w14:paraId="3397DE65" w14:textId="77777777" w:rsidR="007A117F" w:rsidRDefault="007A117F" w:rsidP="00E2105D">
            <w:pPr>
              <w:suppressAutoHyphens/>
              <w:spacing w:after="0" w:line="276" w:lineRule="auto"/>
            </w:pPr>
          </w:p>
        </w:tc>
        <w:bookmarkStart w:id="0" w:name="_GoBack"/>
        <w:bookmarkEnd w:id="0"/>
      </w:tr>
      <w:tr w:rsidR="00A274ED" w14:paraId="3790BE12" w14:textId="77777777" w:rsidTr="00A274ED">
        <w:trPr>
          <w:cantSplit/>
        </w:trPr>
        <w:tc>
          <w:tcPr>
            <w:tcW w:w="4361" w:type="dxa"/>
            <w:vAlign w:val="bottom"/>
          </w:tcPr>
          <w:p w14:paraId="5F36529F" w14:textId="46D87B9A" w:rsidR="00A274ED" w:rsidRDefault="00A274ED" w:rsidP="00E2105D">
            <w:pPr>
              <w:pStyle w:val="level1"/>
              <w:suppressAutoHyphens/>
              <w:spacing w:line="276" w:lineRule="auto"/>
            </w:pPr>
            <w:r>
              <w:t>Appointment of auditor for 2017 financial report</w:t>
            </w:r>
          </w:p>
        </w:tc>
        <w:tc>
          <w:tcPr>
            <w:tcW w:w="2197" w:type="dxa"/>
            <w:vAlign w:val="bottom"/>
          </w:tcPr>
          <w:p w14:paraId="420C755A" w14:textId="77777777" w:rsidR="00A274ED" w:rsidRDefault="00A274ED" w:rsidP="00E2105D">
            <w:pPr>
              <w:suppressAutoHyphens/>
              <w:spacing w:after="0" w:line="276" w:lineRule="auto"/>
            </w:pPr>
          </w:p>
        </w:tc>
        <w:tc>
          <w:tcPr>
            <w:tcW w:w="2197" w:type="dxa"/>
            <w:vAlign w:val="bottom"/>
          </w:tcPr>
          <w:p w14:paraId="72FEE47F" w14:textId="77777777" w:rsidR="00A274ED" w:rsidRDefault="00A274ED" w:rsidP="00E2105D">
            <w:pPr>
              <w:suppressAutoHyphens/>
              <w:spacing w:after="0" w:line="276" w:lineRule="auto"/>
            </w:pPr>
          </w:p>
        </w:tc>
      </w:tr>
    </w:tbl>
    <w:p w14:paraId="5CA9662A" w14:textId="77777777" w:rsidR="007A117F" w:rsidRDefault="007A117F" w:rsidP="007A117F">
      <w:pPr>
        <w:suppressAutoHyphens/>
        <w:spacing w:after="120" w:line="276" w:lineRule="auto"/>
      </w:pPr>
    </w:p>
    <w:p w14:paraId="69C152DD" w14:textId="77777777" w:rsidR="007A117F" w:rsidRPr="00A274ED" w:rsidRDefault="007A117F" w:rsidP="007A117F">
      <w:pPr>
        <w:suppressAutoHyphens/>
        <w:spacing w:after="120" w:line="276" w:lineRule="auto"/>
        <w:rPr>
          <w:sz w:val="21"/>
        </w:rPr>
      </w:pPr>
      <w:r w:rsidRPr="00A274ED">
        <w:rPr>
          <w:sz w:val="21"/>
        </w:rPr>
        <w:t>If no direction is given above, I/We authorise my/our proxy to vote or abstain as my/our proxy thinks fit in respect of each resolution (including any procedural resolution) to be considered by the meeting and any adjournment of the meeting.</w:t>
      </w:r>
    </w:p>
    <w:tbl>
      <w:tblPr>
        <w:tblW w:w="0" w:type="auto"/>
        <w:tblInd w:w="-33" w:type="dxa"/>
        <w:tblLayout w:type="fixed"/>
        <w:tblLook w:val="0000" w:firstRow="0" w:lastRow="0" w:firstColumn="0" w:lastColumn="0" w:noHBand="0" w:noVBand="0"/>
      </w:tblPr>
      <w:tblGrid>
        <w:gridCol w:w="4252"/>
        <w:gridCol w:w="4111"/>
      </w:tblGrid>
      <w:tr w:rsidR="00064993" w:rsidRPr="00A274ED" w14:paraId="241B6F7B" w14:textId="1DCF53AF" w:rsidTr="00064993">
        <w:trPr>
          <w:cantSplit/>
          <w:trHeight w:val="560"/>
        </w:trPr>
        <w:tc>
          <w:tcPr>
            <w:tcW w:w="4252" w:type="dxa"/>
          </w:tcPr>
          <w:p w14:paraId="74A2C98F" w14:textId="431AE66F" w:rsidR="00064993" w:rsidRPr="00064993" w:rsidRDefault="00064993" w:rsidP="00064993">
            <w:pPr>
              <w:suppressAutoHyphens/>
              <w:rPr>
                <w:b/>
                <w:sz w:val="21"/>
              </w:rPr>
            </w:pPr>
            <w:r w:rsidRPr="00064993">
              <w:rPr>
                <w:b/>
                <w:sz w:val="21"/>
              </w:rPr>
              <w:t>Signed</w:t>
            </w:r>
          </w:p>
        </w:tc>
        <w:tc>
          <w:tcPr>
            <w:tcW w:w="4111" w:type="dxa"/>
          </w:tcPr>
          <w:p w14:paraId="35CA2822" w14:textId="77777777" w:rsidR="00064993" w:rsidRPr="00A274ED" w:rsidRDefault="00064993" w:rsidP="00064993">
            <w:pPr>
              <w:suppressAutoHyphens/>
              <w:rPr>
                <w:sz w:val="21"/>
              </w:rPr>
            </w:pPr>
          </w:p>
        </w:tc>
      </w:tr>
      <w:tr w:rsidR="00064993" w:rsidRPr="00A274ED" w14:paraId="050A3C99" w14:textId="277265BD" w:rsidTr="00064993">
        <w:trPr>
          <w:cantSplit/>
          <w:trHeight w:val="560"/>
        </w:trPr>
        <w:tc>
          <w:tcPr>
            <w:tcW w:w="4252" w:type="dxa"/>
          </w:tcPr>
          <w:p w14:paraId="4B909754" w14:textId="77777777" w:rsidR="00064993" w:rsidRPr="00A274ED" w:rsidRDefault="00064993" w:rsidP="00E2105D">
            <w:pPr>
              <w:suppressAutoHyphens/>
              <w:ind w:left="-108"/>
              <w:rPr>
                <w:sz w:val="21"/>
              </w:rPr>
            </w:pPr>
          </w:p>
        </w:tc>
        <w:tc>
          <w:tcPr>
            <w:tcW w:w="4111" w:type="dxa"/>
          </w:tcPr>
          <w:p w14:paraId="6AB5BEC7" w14:textId="7E3F17D1" w:rsidR="00064993" w:rsidRPr="00A274ED" w:rsidRDefault="00064993" w:rsidP="00E2105D">
            <w:pPr>
              <w:suppressAutoHyphens/>
              <w:ind w:left="-108"/>
              <w:rPr>
                <w:sz w:val="21"/>
              </w:rPr>
            </w:pPr>
            <w:r>
              <w:rPr>
                <w:sz w:val="21"/>
              </w:rPr>
              <w:t>Print name: ____________________</w:t>
            </w:r>
          </w:p>
        </w:tc>
      </w:tr>
      <w:tr w:rsidR="00064993" w:rsidRPr="00A274ED" w14:paraId="084169DE" w14:textId="5964BE32" w:rsidTr="00064993">
        <w:trPr>
          <w:cantSplit/>
          <w:trHeight w:val="560"/>
        </w:trPr>
        <w:tc>
          <w:tcPr>
            <w:tcW w:w="4252" w:type="dxa"/>
          </w:tcPr>
          <w:p w14:paraId="74C36D34" w14:textId="6AFBCB55" w:rsidR="00064993" w:rsidRPr="00064993" w:rsidRDefault="00064993" w:rsidP="00064993">
            <w:pPr>
              <w:suppressAutoHyphens/>
              <w:ind w:left="-108"/>
              <w:rPr>
                <w:sz w:val="21"/>
                <w:u w:val="single"/>
              </w:rPr>
            </w:pPr>
            <w:r>
              <w:rPr>
                <w:sz w:val="21"/>
              </w:rPr>
              <w:t xml:space="preserve">  </w:t>
            </w:r>
            <w:r w:rsidRPr="00064993">
              <w:rPr>
                <w:sz w:val="21"/>
                <w:u w:val="single"/>
              </w:rPr>
              <w:t>Signature</w:t>
            </w:r>
            <w:r w:rsidRPr="00064993">
              <w:rPr>
                <w:sz w:val="21"/>
              </w:rPr>
              <w:t xml:space="preserve">                                         </w:t>
            </w:r>
          </w:p>
        </w:tc>
        <w:tc>
          <w:tcPr>
            <w:tcW w:w="4111" w:type="dxa"/>
          </w:tcPr>
          <w:p w14:paraId="08E15F35" w14:textId="7AEA0141" w:rsidR="00064993" w:rsidRPr="00A274ED" w:rsidRDefault="00064993" w:rsidP="00E2105D">
            <w:pPr>
              <w:suppressAutoHyphens/>
              <w:ind w:left="-108"/>
              <w:rPr>
                <w:sz w:val="21"/>
              </w:rPr>
            </w:pPr>
            <w:r>
              <w:rPr>
                <w:sz w:val="21"/>
              </w:rPr>
              <w:t>Date: ______________ 2017</w:t>
            </w:r>
          </w:p>
        </w:tc>
      </w:tr>
    </w:tbl>
    <w:p w14:paraId="6E795F04" w14:textId="77777777" w:rsidR="007A117F" w:rsidRDefault="007A117F" w:rsidP="007A117F">
      <w:pPr>
        <w:keepNext/>
        <w:suppressAutoHyphens/>
        <w:rPr>
          <w:b/>
        </w:rPr>
      </w:pPr>
      <w:r>
        <w:rPr>
          <w:b/>
        </w:rPr>
        <w:lastRenderedPageBreak/>
        <w:t>Notes:</w:t>
      </w:r>
    </w:p>
    <w:p w14:paraId="413F1A8F" w14:textId="77777777" w:rsidR="007A117F" w:rsidRDefault="007A117F" w:rsidP="007A117F">
      <w:pPr>
        <w:suppressAutoHyphens/>
        <w:rPr>
          <w:b/>
          <w:u w:val="single"/>
          <w:lang w:val="en-GB"/>
        </w:rPr>
      </w:pPr>
    </w:p>
    <w:p w14:paraId="2CEAAE67" w14:textId="77777777" w:rsidR="007A117F" w:rsidRDefault="007A117F" w:rsidP="007A117F">
      <w:pPr>
        <w:pStyle w:val="level6"/>
        <w:tabs>
          <w:tab w:val="clear" w:pos="3549"/>
        </w:tabs>
        <w:suppressAutoHyphens/>
        <w:ind w:left="709"/>
        <w:rPr>
          <w:lang w:val="en-GB"/>
        </w:rPr>
      </w:pPr>
      <w:r>
        <w:rPr>
          <w:lang w:val="en-GB"/>
        </w:rPr>
        <w:t>A member who is entitled to vote at a general meeting is entitled to appoint one proxy.</w:t>
      </w:r>
    </w:p>
    <w:p w14:paraId="42315FB6" w14:textId="77777777" w:rsidR="007A117F" w:rsidRDefault="007A117F" w:rsidP="007A117F">
      <w:pPr>
        <w:pStyle w:val="level6"/>
        <w:tabs>
          <w:tab w:val="clear" w:pos="3549"/>
        </w:tabs>
        <w:suppressAutoHyphens/>
        <w:ind w:left="709"/>
        <w:rPr>
          <w:lang w:val="en-GB"/>
        </w:rPr>
      </w:pPr>
      <w:r>
        <w:rPr>
          <w:lang w:val="en-GB"/>
        </w:rPr>
        <w:t>A proxy need not be a member.</w:t>
      </w:r>
    </w:p>
    <w:p w14:paraId="29F76446" w14:textId="5F6F953B" w:rsidR="00DC1342" w:rsidRPr="00A274ED" w:rsidRDefault="007A117F" w:rsidP="007A117F">
      <w:pPr>
        <w:pStyle w:val="level6"/>
        <w:tabs>
          <w:tab w:val="clear" w:pos="3549"/>
        </w:tabs>
        <w:suppressAutoHyphens/>
        <w:ind w:left="709"/>
      </w:pPr>
      <w:r>
        <w:rPr>
          <w:lang w:val="en-GB"/>
        </w:rPr>
        <w:t>An instrument appointing a proxy and the power of attorney or other authority (if any) under which it is signed must be lodged at the registered office of the Company not less than 48 hours before the time set for the holding of the meeting.</w:t>
      </w:r>
      <w:r w:rsidR="002422A7">
        <w:rPr>
          <w:lang w:val="en-GB"/>
        </w:rPr>
        <w:t xml:space="preserve">  This is satisfied if sent by email to</w:t>
      </w:r>
      <w:r w:rsidR="00E11A01">
        <w:rPr>
          <w:lang w:val="en-GB"/>
        </w:rPr>
        <w:t xml:space="preserve"> </w:t>
      </w:r>
      <w:hyperlink r:id="rId7" w:history="1">
        <w:r w:rsidR="00E11A01" w:rsidRPr="00FC4BB2">
          <w:rPr>
            <w:rStyle w:val="Hyperlink"/>
            <w:lang w:val="en-GB"/>
          </w:rPr>
          <w:t>companysecretary@au.fsc.org</w:t>
        </w:r>
      </w:hyperlink>
      <w:r w:rsidR="00E11A01">
        <w:rPr>
          <w:lang w:val="en-GB"/>
        </w:rPr>
        <w:t xml:space="preserve"> </w:t>
      </w:r>
      <w:r w:rsidR="00A274ED">
        <w:rPr>
          <w:lang w:val="en-GB"/>
        </w:rPr>
        <w:t>by 10am on Tuesday, 23</w:t>
      </w:r>
      <w:r w:rsidR="00A274ED" w:rsidRPr="00A274ED">
        <w:rPr>
          <w:vertAlign w:val="superscript"/>
          <w:lang w:val="en-GB"/>
        </w:rPr>
        <w:t>rd</w:t>
      </w:r>
      <w:r w:rsidR="00A274ED">
        <w:rPr>
          <w:lang w:val="en-GB"/>
        </w:rPr>
        <w:t xml:space="preserve"> May 2017</w:t>
      </w:r>
      <w:r w:rsidR="00E11A01">
        <w:rPr>
          <w:lang w:val="en-GB"/>
        </w:rPr>
        <w:t>.</w:t>
      </w:r>
      <w:r w:rsidRPr="005E378C">
        <w:rPr>
          <w:sz w:val="22"/>
          <w:szCs w:val="22"/>
        </w:rPr>
        <w:tab/>
      </w:r>
    </w:p>
    <w:p w14:paraId="7A0A8C39" w14:textId="12900B3A" w:rsidR="00A274ED" w:rsidRDefault="00A274ED" w:rsidP="007A117F">
      <w:pPr>
        <w:pStyle w:val="level6"/>
        <w:tabs>
          <w:tab w:val="clear" w:pos="3549"/>
        </w:tabs>
        <w:suppressAutoHyphens/>
        <w:ind w:left="709"/>
        <w:rPr>
          <w:lang w:val="en-GB"/>
        </w:rPr>
      </w:pPr>
      <w:r w:rsidRPr="00A274ED">
        <w:rPr>
          <w:lang w:val="en-GB"/>
        </w:rPr>
        <w:t xml:space="preserve">Where </w:t>
      </w:r>
      <w:r>
        <w:rPr>
          <w:lang w:val="en-GB"/>
        </w:rPr>
        <w:t>a proxy form does not specify the name of a proxy, or the nominated proxy or proxies either do not attend or are not eligible to vote, the Chair of the meeting may exercise the proxy.</w:t>
      </w:r>
    </w:p>
    <w:p w14:paraId="58FD9027" w14:textId="3B0B687E" w:rsidR="00A274ED" w:rsidRPr="00A274ED" w:rsidRDefault="00A274ED" w:rsidP="007A117F">
      <w:pPr>
        <w:pStyle w:val="level6"/>
        <w:tabs>
          <w:tab w:val="clear" w:pos="3549"/>
        </w:tabs>
        <w:suppressAutoHyphens/>
        <w:ind w:left="709"/>
        <w:rPr>
          <w:lang w:val="en-GB"/>
        </w:rPr>
      </w:pPr>
      <w:r>
        <w:rPr>
          <w:lang w:val="en-GB"/>
        </w:rPr>
        <w:t>A proxy may vote as he or she thinks fit on any motion or resolution in respect of which no manner of voting is indicated.</w:t>
      </w:r>
    </w:p>
    <w:sectPr w:rsidR="00A274ED" w:rsidRPr="00A274ED" w:rsidSect="001A4638">
      <w:headerReference w:type="default" r:id="rId8"/>
      <w:footerReference w:type="default" r:id="rId9"/>
      <w:headerReference w:type="first" r:id="rId10"/>
      <w:footerReference w:type="first" r:id="rId11"/>
      <w:pgSz w:w="11906" w:h="16838"/>
      <w:pgMar w:top="2974" w:right="1361" w:bottom="2160" w:left="1361" w:header="737" w:footer="282"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6C26F" w14:textId="77777777" w:rsidR="00F0674A" w:rsidRDefault="00F0674A" w:rsidP="00C31A48">
      <w:r>
        <w:separator/>
      </w:r>
    </w:p>
  </w:endnote>
  <w:endnote w:type="continuationSeparator" w:id="0">
    <w:p w14:paraId="59C09B00" w14:textId="77777777" w:rsidR="00F0674A" w:rsidRDefault="00F0674A" w:rsidP="00C3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Wingdings 2">
    <w:panose1 w:val="050201020105070707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4469E" w14:textId="77777777" w:rsidR="00A84C54" w:rsidRDefault="00A84C54" w:rsidP="002907B1">
    <w:pPr>
      <w:pStyle w:val="Footer"/>
      <w:jc w:val="right"/>
      <w:rPr>
        <w:sz w:val="18"/>
        <w:szCs w:val="18"/>
      </w:rPr>
    </w:pPr>
  </w:p>
  <w:p w14:paraId="6CB5FB9B" w14:textId="77777777" w:rsidR="001A4638" w:rsidRPr="002907B1" w:rsidRDefault="001A4638" w:rsidP="001A4638">
    <w:pPr>
      <w:spacing w:before="120" w:after="120"/>
      <w:jc w:val="right"/>
      <w:rPr>
        <w:sz w:val="18"/>
        <w:szCs w:val="18"/>
      </w:rPr>
    </w:pPr>
    <w:r>
      <w:rPr>
        <w:noProof/>
        <w:lang w:val="en-GB" w:eastAsia="en-GB"/>
      </w:rPr>
      <w:drawing>
        <wp:anchor distT="0" distB="0" distL="114300" distR="114300" simplePos="0" relativeHeight="251662848" behindDoc="1" locked="0" layoutInCell="1" allowOverlap="1" wp14:anchorId="383F84AE" wp14:editId="77D1EA30">
          <wp:simplePos x="0" y="0"/>
          <wp:positionH relativeFrom="column">
            <wp:posOffset>0</wp:posOffset>
          </wp:positionH>
          <wp:positionV relativeFrom="paragraph">
            <wp:posOffset>250190</wp:posOffset>
          </wp:positionV>
          <wp:extent cx="5833745" cy="33655"/>
          <wp:effectExtent l="0" t="0" r="8255" b="0"/>
          <wp:wrapNone/>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745" cy="33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7B1">
      <w:rPr>
        <w:sz w:val="18"/>
        <w:szCs w:val="18"/>
      </w:rPr>
      <w:fldChar w:fldCharType="begin"/>
    </w:r>
    <w:r w:rsidRPr="002907B1">
      <w:rPr>
        <w:sz w:val="18"/>
        <w:szCs w:val="18"/>
      </w:rPr>
      <w:instrText xml:space="preserve"> PAGE </w:instrText>
    </w:r>
    <w:r w:rsidRPr="002907B1">
      <w:rPr>
        <w:sz w:val="18"/>
        <w:szCs w:val="18"/>
      </w:rPr>
      <w:fldChar w:fldCharType="separate"/>
    </w:r>
    <w:r w:rsidR="00064993">
      <w:rPr>
        <w:noProof/>
        <w:sz w:val="18"/>
        <w:szCs w:val="18"/>
      </w:rPr>
      <w:t>2</w:t>
    </w:r>
    <w:r w:rsidRPr="002907B1">
      <w:rPr>
        <w:sz w:val="18"/>
        <w:szCs w:val="18"/>
      </w:rPr>
      <w:fldChar w:fldCharType="end"/>
    </w:r>
    <w:r w:rsidRPr="002907B1">
      <w:rPr>
        <w:sz w:val="18"/>
        <w:szCs w:val="18"/>
      </w:rPr>
      <w:t xml:space="preserve"> of </w:t>
    </w:r>
    <w:r w:rsidRPr="002907B1">
      <w:rPr>
        <w:sz w:val="18"/>
        <w:szCs w:val="18"/>
      </w:rPr>
      <w:fldChar w:fldCharType="begin"/>
    </w:r>
    <w:r w:rsidRPr="002907B1">
      <w:rPr>
        <w:sz w:val="18"/>
        <w:szCs w:val="18"/>
      </w:rPr>
      <w:instrText xml:space="preserve"> NUMPAGES  </w:instrText>
    </w:r>
    <w:r w:rsidRPr="002907B1">
      <w:rPr>
        <w:sz w:val="18"/>
        <w:szCs w:val="18"/>
      </w:rPr>
      <w:fldChar w:fldCharType="separate"/>
    </w:r>
    <w:r w:rsidR="00064993">
      <w:rPr>
        <w:noProof/>
        <w:sz w:val="18"/>
        <w:szCs w:val="18"/>
      </w:rPr>
      <w:t>2</w:t>
    </w:r>
    <w:r w:rsidRPr="002907B1">
      <w:rPr>
        <w:sz w:val="18"/>
        <w:szCs w:val="18"/>
      </w:rPr>
      <w:fldChar w:fldCharType="end"/>
    </w:r>
  </w:p>
  <w:p w14:paraId="1C824BD7" w14:textId="77777777" w:rsidR="003644E2" w:rsidRPr="00C71F9C" w:rsidRDefault="003644E2" w:rsidP="003644E2">
    <w:pPr>
      <w:pStyle w:val="Footer"/>
      <w:spacing w:line="360" w:lineRule="auto"/>
      <w:rPr>
        <w:rFonts w:ascii="Helvetica" w:hAnsi="Helvetica"/>
        <w:color w:val="000000"/>
        <w:sz w:val="14"/>
        <w:szCs w:val="14"/>
      </w:rPr>
    </w:pPr>
    <w:r>
      <w:rPr>
        <w:noProof/>
        <w:lang w:val="en-GB" w:eastAsia="en-GB"/>
      </w:rPr>
      <w:drawing>
        <wp:anchor distT="0" distB="0" distL="114300" distR="114300" simplePos="0" relativeHeight="251672064" behindDoc="1" locked="0" layoutInCell="1" allowOverlap="1" wp14:anchorId="4B12319E" wp14:editId="14064FBF">
          <wp:simplePos x="0" y="0"/>
          <wp:positionH relativeFrom="column">
            <wp:posOffset>4749800</wp:posOffset>
          </wp:positionH>
          <wp:positionV relativeFrom="paragraph">
            <wp:posOffset>17145</wp:posOffset>
          </wp:positionV>
          <wp:extent cx="1078865" cy="484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886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bCs/>
        <w:color w:val="000000"/>
        <w:sz w:val="14"/>
        <w:szCs w:val="14"/>
      </w:rPr>
      <w:t xml:space="preserve">Forest Stewardship Council – </w:t>
    </w:r>
    <w:r w:rsidRPr="00C71F9C">
      <w:rPr>
        <w:rFonts w:ascii="Helvetica" w:hAnsi="Helvetica"/>
        <w:b/>
        <w:bCs/>
        <w:color w:val="000000"/>
        <w:sz w:val="14"/>
        <w:szCs w:val="14"/>
      </w:rPr>
      <w:t>FSC® Australia</w:t>
    </w:r>
    <w:r w:rsidRPr="001A4638">
      <w:rPr>
        <w:rFonts w:ascii="Helvetica" w:hAnsi="Helvetica"/>
        <w:color w:val="000000"/>
        <w:sz w:val="14"/>
        <w:szCs w:val="14"/>
      </w:rPr>
      <w:t xml:space="preserve"> · </w:t>
    </w:r>
    <w:r>
      <w:rPr>
        <w:rFonts w:ascii="Helvetica" w:hAnsi="Helvetica"/>
        <w:color w:val="000000"/>
        <w:sz w:val="14"/>
        <w:szCs w:val="14"/>
      </w:rPr>
      <w:t>au</w:t>
    </w:r>
    <w:r w:rsidRPr="001A4638">
      <w:rPr>
        <w:rFonts w:ascii="Helvetica" w:hAnsi="Helvetica"/>
        <w:color w:val="000000"/>
        <w:sz w:val="14"/>
        <w:szCs w:val="14"/>
      </w:rPr>
      <w:t>.fsc.org</w:t>
    </w:r>
    <w:r w:rsidRPr="00FD313E">
      <w:rPr>
        <w:rFonts w:ascii="Helvetica" w:hAnsi="Helvetica"/>
        <w:color w:val="000000"/>
        <w:sz w:val="14"/>
        <w:szCs w:val="14"/>
      </w:rPr>
      <w:t xml:space="preserve"> ·</w:t>
    </w:r>
    <w:r>
      <w:rPr>
        <w:rFonts w:ascii="Helvetica" w:hAnsi="Helvetica"/>
        <w:color w:val="000000"/>
        <w:sz w:val="14"/>
        <w:szCs w:val="14"/>
      </w:rPr>
      <w:t xml:space="preserve"> </w:t>
    </w:r>
    <w:r w:rsidRPr="00FD313E">
      <w:rPr>
        <w:rFonts w:ascii="Helvetica" w:hAnsi="Helvetica"/>
        <w:color w:val="000000"/>
        <w:sz w:val="14"/>
        <w:szCs w:val="14"/>
      </w:rPr>
      <w:t>FSC</w:t>
    </w:r>
    <w:r w:rsidRPr="00FD313E">
      <w:rPr>
        <w:rFonts w:ascii="Helvetica" w:hAnsi="Helvetica"/>
        <w:color w:val="000000"/>
        <w:sz w:val="14"/>
        <w:szCs w:val="14"/>
        <w:vertAlign w:val="superscript"/>
      </w:rPr>
      <w:t>®</w:t>
    </w:r>
    <w:r w:rsidRPr="00FD313E">
      <w:rPr>
        <w:rFonts w:ascii="Helvetica" w:hAnsi="Helvetica"/>
        <w:color w:val="000000"/>
        <w:sz w:val="14"/>
        <w:szCs w:val="14"/>
      </w:rPr>
      <w:t xml:space="preserve"> </w:t>
    </w:r>
    <w:r w:rsidRPr="00C71F9C">
      <w:rPr>
        <w:rFonts w:ascii="Helvetica" w:hAnsi="Helvetica"/>
        <w:color w:val="000000"/>
        <w:sz w:val="14"/>
        <w:szCs w:val="14"/>
      </w:rPr>
      <w:t>F000201</w:t>
    </w:r>
  </w:p>
  <w:p w14:paraId="4DA44B8D" w14:textId="34A6E331" w:rsidR="003644E2" w:rsidRDefault="007A117F" w:rsidP="003644E2">
    <w:pPr>
      <w:pStyle w:val="Footer"/>
      <w:spacing w:line="360" w:lineRule="auto"/>
      <w:rPr>
        <w:rStyle w:val="FSCAddressDetailsGreen"/>
        <w:rFonts w:ascii="Helvetica" w:hAnsi="Helvetica"/>
        <w:color w:val="000000"/>
        <w:sz w:val="14"/>
        <w:szCs w:val="14"/>
      </w:rPr>
    </w:pPr>
    <w:r w:rsidRPr="007A117F">
      <w:rPr>
        <w:sz w:val="15"/>
      </w:rPr>
      <w:t>Level 1, 458 Swanston Street, Carlton</w:t>
    </w:r>
    <w:r w:rsidR="003644E2" w:rsidRPr="007A117F">
      <w:rPr>
        <w:rFonts w:ascii="Helvetica" w:hAnsi="Helvetica"/>
        <w:color w:val="000000"/>
        <w:sz w:val="13"/>
        <w:szCs w:val="14"/>
      </w:rPr>
      <w:t xml:space="preserve">, </w:t>
    </w:r>
    <w:r w:rsidR="003644E2" w:rsidRPr="00C71F9C">
      <w:rPr>
        <w:rFonts w:ascii="Helvetica" w:hAnsi="Helvetica"/>
        <w:color w:val="000000"/>
        <w:sz w:val="14"/>
        <w:szCs w:val="14"/>
      </w:rPr>
      <w:t>Victoria</w:t>
    </w:r>
    <w:r>
      <w:rPr>
        <w:rFonts w:ascii="Helvetica" w:hAnsi="Helvetica"/>
        <w:color w:val="000000"/>
        <w:sz w:val="14"/>
        <w:szCs w:val="14"/>
      </w:rPr>
      <w:t xml:space="preserve"> 5053</w:t>
    </w:r>
  </w:p>
  <w:p w14:paraId="32F32EE6" w14:textId="77777777" w:rsidR="003644E2" w:rsidRDefault="003644E2" w:rsidP="003644E2">
    <w:pPr>
      <w:pStyle w:val="FSCAddressDetailsBlack"/>
      <w:spacing w:line="360" w:lineRule="auto"/>
      <w:rPr>
        <w:rFonts w:ascii="Helvetica" w:hAnsi="Helvetica"/>
        <w:color w:val="000000"/>
        <w:sz w:val="14"/>
        <w:szCs w:val="14"/>
        <w:u w:val="single"/>
        <w:lang w:val="en-US"/>
      </w:rPr>
    </w:pPr>
    <w:r>
      <w:rPr>
        <w:rFonts w:ascii="Helvetica" w:hAnsi="Helvetica"/>
        <w:color w:val="000000"/>
        <w:sz w:val="14"/>
        <w:szCs w:val="14"/>
        <w:u w:val="single"/>
        <w:lang w:val="en-US"/>
      </w:rPr>
      <w:t xml:space="preserve">T </w:t>
    </w:r>
    <w:r w:rsidRPr="00C71F9C">
      <w:rPr>
        <w:rFonts w:ascii="Helvetica" w:hAnsi="Helvetica"/>
        <w:color w:val="000000"/>
        <w:sz w:val="14"/>
        <w:szCs w:val="14"/>
        <w:u w:val="single"/>
        <w:lang w:val="en-US"/>
      </w:rPr>
      <w:t>+61 (0)3 9329 9984</w:t>
    </w:r>
    <w:r w:rsidRPr="00420712">
      <w:rPr>
        <w:rFonts w:ascii="Helvetica" w:hAnsi="Helvetica"/>
        <w:color w:val="000000"/>
        <w:sz w:val="14"/>
        <w:szCs w:val="14"/>
        <w:lang w:val="en-US"/>
      </w:rPr>
      <w:t xml:space="preserve">  </w:t>
    </w:r>
    <w:r>
      <w:rPr>
        <w:rFonts w:ascii="Helvetica" w:hAnsi="Helvetica"/>
        <w:color w:val="000000"/>
        <w:sz w:val="14"/>
        <w:szCs w:val="14"/>
        <w:u w:val="single"/>
        <w:lang w:val="en-US"/>
      </w:rPr>
      <w:t xml:space="preserve">E: </w:t>
    </w:r>
    <w:hyperlink r:id="rId3" w:history="1">
      <w:r w:rsidRPr="005C6741">
        <w:rPr>
          <w:rStyle w:val="Hyperlink"/>
          <w:rFonts w:ascii="Helvetica" w:hAnsi="Helvetica"/>
          <w:sz w:val="14"/>
          <w:szCs w:val="14"/>
          <w:lang w:val="en-US"/>
        </w:rPr>
        <w:t>info@au.fsc.org</w:t>
      </w:r>
    </w:hyperlink>
  </w:p>
  <w:p w14:paraId="365AFCC1" w14:textId="77777777" w:rsidR="001A4638" w:rsidRPr="003644E2" w:rsidRDefault="003644E2" w:rsidP="003644E2">
    <w:pPr>
      <w:pStyle w:val="FSCAddressDetailsBlack"/>
      <w:spacing w:line="360" w:lineRule="auto"/>
      <w:rPr>
        <w:rStyle w:val="FSCAddressDetailsGreen"/>
        <w:rFonts w:ascii="Helvetica" w:hAnsi="Helvetica"/>
        <w:color w:val="000000"/>
        <w:sz w:val="14"/>
        <w:szCs w:val="14"/>
        <w:lang w:val="en-US"/>
      </w:rPr>
    </w:pPr>
    <w:r w:rsidRPr="00917026">
      <w:rPr>
        <w:rFonts w:ascii="Helvetica" w:hAnsi="Helvetica"/>
        <w:color w:val="000000"/>
        <w:sz w:val="14"/>
        <w:szCs w:val="14"/>
        <w:lang w:val="en-US"/>
      </w:rPr>
      <w:t>Responsible Forest Management Australia Limited - ABN </w:t>
    </w:r>
    <w:hyperlink r:id="rId4" w:history="1">
      <w:r w:rsidRPr="00917026">
        <w:rPr>
          <w:rStyle w:val="Hyperlink"/>
          <w:rFonts w:ascii="Helvetica" w:hAnsi="Helvetica"/>
          <w:sz w:val="14"/>
          <w:szCs w:val="14"/>
          <w:lang w:val="en-US"/>
        </w:rPr>
        <w:t>81 120 667 870</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784C3" w14:textId="77777777" w:rsidR="001A4638" w:rsidRPr="00103258" w:rsidRDefault="001A4638" w:rsidP="001A4638">
    <w:pPr>
      <w:spacing w:before="120" w:after="120"/>
      <w:jc w:val="right"/>
      <w:rPr>
        <w:sz w:val="16"/>
        <w:szCs w:val="16"/>
      </w:rPr>
    </w:pPr>
    <w:r w:rsidRPr="00103258">
      <w:rPr>
        <w:noProof/>
        <w:sz w:val="16"/>
        <w:szCs w:val="16"/>
        <w:lang w:val="en-GB" w:eastAsia="en-GB"/>
      </w:rPr>
      <w:drawing>
        <wp:anchor distT="0" distB="0" distL="114300" distR="114300" simplePos="0" relativeHeight="251659776" behindDoc="1" locked="0" layoutInCell="1" allowOverlap="1" wp14:anchorId="3080BCA0" wp14:editId="55D1255C">
          <wp:simplePos x="0" y="0"/>
          <wp:positionH relativeFrom="column">
            <wp:posOffset>0</wp:posOffset>
          </wp:positionH>
          <wp:positionV relativeFrom="paragraph">
            <wp:posOffset>250190</wp:posOffset>
          </wp:positionV>
          <wp:extent cx="5833745" cy="33655"/>
          <wp:effectExtent l="0" t="0" r="8255"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745" cy="33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258">
      <w:rPr>
        <w:sz w:val="16"/>
        <w:szCs w:val="16"/>
      </w:rPr>
      <w:fldChar w:fldCharType="begin"/>
    </w:r>
    <w:r w:rsidRPr="00103258">
      <w:rPr>
        <w:sz w:val="16"/>
        <w:szCs w:val="16"/>
      </w:rPr>
      <w:instrText xml:space="preserve"> PAGE </w:instrText>
    </w:r>
    <w:r w:rsidRPr="00103258">
      <w:rPr>
        <w:sz w:val="16"/>
        <w:szCs w:val="16"/>
      </w:rPr>
      <w:fldChar w:fldCharType="separate"/>
    </w:r>
    <w:r w:rsidR="00064993">
      <w:rPr>
        <w:noProof/>
        <w:sz w:val="16"/>
        <w:szCs w:val="16"/>
      </w:rPr>
      <w:t>1</w:t>
    </w:r>
    <w:r w:rsidRPr="00103258">
      <w:rPr>
        <w:sz w:val="16"/>
        <w:szCs w:val="16"/>
      </w:rPr>
      <w:fldChar w:fldCharType="end"/>
    </w:r>
    <w:r w:rsidRPr="00103258">
      <w:rPr>
        <w:sz w:val="16"/>
        <w:szCs w:val="16"/>
      </w:rPr>
      <w:t xml:space="preserve"> of </w:t>
    </w:r>
    <w:r w:rsidRPr="00103258">
      <w:rPr>
        <w:sz w:val="16"/>
        <w:szCs w:val="16"/>
      </w:rPr>
      <w:fldChar w:fldCharType="begin"/>
    </w:r>
    <w:r w:rsidRPr="00103258">
      <w:rPr>
        <w:sz w:val="16"/>
        <w:szCs w:val="16"/>
      </w:rPr>
      <w:instrText xml:space="preserve"> NUMPAGES  </w:instrText>
    </w:r>
    <w:r w:rsidRPr="00103258">
      <w:rPr>
        <w:sz w:val="16"/>
        <w:szCs w:val="16"/>
      </w:rPr>
      <w:fldChar w:fldCharType="separate"/>
    </w:r>
    <w:r w:rsidR="00064993">
      <w:rPr>
        <w:noProof/>
        <w:sz w:val="16"/>
        <w:szCs w:val="16"/>
      </w:rPr>
      <w:t>2</w:t>
    </w:r>
    <w:r w:rsidRPr="00103258">
      <w:rPr>
        <w:sz w:val="16"/>
        <w:szCs w:val="16"/>
      </w:rPr>
      <w:fldChar w:fldCharType="end"/>
    </w:r>
  </w:p>
  <w:p w14:paraId="0BFCDCCC" w14:textId="77777777" w:rsidR="003644E2" w:rsidRPr="00103258" w:rsidRDefault="003644E2" w:rsidP="003644E2">
    <w:pPr>
      <w:pStyle w:val="Footer"/>
      <w:spacing w:line="360" w:lineRule="auto"/>
      <w:rPr>
        <w:color w:val="000000"/>
      </w:rPr>
    </w:pPr>
    <w:r w:rsidRPr="00103258">
      <w:rPr>
        <w:noProof/>
        <w:lang w:val="en-GB" w:eastAsia="en-GB"/>
      </w:rPr>
      <w:drawing>
        <wp:anchor distT="0" distB="0" distL="114300" distR="114300" simplePos="0" relativeHeight="251670016" behindDoc="1" locked="0" layoutInCell="1" allowOverlap="1" wp14:anchorId="53930F17" wp14:editId="4BB6C8EF">
          <wp:simplePos x="0" y="0"/>
          <wp:positionH relativeFrom="column">
            <wp:posOffset>4749800</wp:posOffset>
          </wp:positionH>
          <wp:positionV relativeFrom="paragraph">
            <wp:posOffset>17145</wp:posOffset>
          </wp:positionV>
          <wp:extent cx="1078865" cy="4845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886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258">
      <w:rPr>
        <w:b/>
        <w:bCs/>
        <w:color w:val="000000"/>
      </w:rPr>
      <w:t>Forest Stewardship Council – FSC® Australia</w:t>
    </w:r>
    <w:r w:rsidRPr="00103258">
      <w:rPr>
        <w:color w:val="000000"/>
      </w:rPr>
      <w:t xml:space="preserve"> · au.fsc.org · FSC</w:t>
    </w:r>
    <w:r w:rsidRPr="00103258">
      <w:rPr>
        <w:color w:val="000000"/>
        <w:vertAlign w:val="superscript"/>
      </w:rPr>
      <w:t>®</w:t>
    </w:r>
    <w:r w:rsidRPr="00103258">
      <w:rPr>
        <w:color w:val="000000"/>
      </w:rPr>
      <w:t xml:space="preserve"> F000201</w:t>
    </w:r>
  </w:p>
  <w:p w14:paraId="7EAF3B2C" w14:textId="6FF3801A" w:rsidR="003644E2" w:rsidRPr="00103258" w:rsidRDefault="00103258" w:rsidP="003644E2">
    <w:pPr>
      <w:pStyle w:val="Footer"/>
      <w:spacing w:line="360" w:lineRule="auto"/>
      <w:rPr>
        <w:rStyle w:val="FSCAddressDetailsGreen"/>
        <w:color w:val="000000"/>
      </w:rPr>
    </w:pPr>
    <w:r w:rsidRPr="00103258">
      <w:t>Level 1, 458 Swanston Street, Carlton</w:t>
    </w:r>
    <w:r w:rsidRPr="00103258">
      <w:rPr>
        <w:color w:val="000000"/>
      </w:rPr>
      <w:t xml:space="preserve"> 3053, Victoria</w:t>
    </w:r>
  </w:p>
  <w:p w14:paraId="237E089D" w14:textId="77777777" w:rsidR="003644E2" w:rsidRPr="00103258" w:rsidRDefault="003644E2" w:rsidP="003644E2">
    <w:pPr>
      <w:pStyle w:val="FSCAddressDetailsBlack"/>
      <w:spacing w:line="360" w:lineRule="auto"/>
      <w:rPr>
        <w:color w:val="000000"/>
        <w:u w:val="single"/>
        <w:lang w:val="en-US"/>
      </w:rPr>
    </w:pPr>
    <w:r w:rsidRPr="00103258">
      <w:rPr>
        <w:color w:val="000000"/>
        <w:u w:val="single"/>
        <w:lang w:val="en-US"/>
      </w:rPr>
      <w:t>T +61 (0)3 9329 9984</w:t>
    </w:r>
    <w:r w:rsidRPr="00103258">
      <w:rPr>
        <w:color w:val="000000"/>
        <w:lang w:val="en-US"/>
      </w:rPr>
      <w:t xml:space="preserve">  </w:t>
    </w:r>
    <w:r w:rsidRPr="00103258">
      <w:rPr>
        <w:color w:val="000000"/>
        <w:u w:val="single"/>
        <w:lang w:val="en-US"/>
      </w:rPr>
      <w:t xml:space="preserve">E: </w:t>
    </w:r>
    <w:hyperlink r:id="rId3" w:history="1">
      <w:r w:rsidRPr="00103258">
        <w:rPr>
          <w:rStyle w:val="Hyperlink"/>
          <w:lang w:val="en-US"/>
        </w:rPr>
        <w:t>info@au.fsc.org</w:t>
      </w:r>
    </w:hyperlink>
  </w:p>
  <w:p w14:paraId="351D2BCE" w14:textId="77777777" w:rsidR="001A4638" w:rsidRPr="00103258" w:rsidRDefault="003644E2" w:rsidP="003644E2">
    <w:pPr>
      <w:pStyle w:val="FSCAddressDetailsBlack"/>
      <w:spacing w:line="360" w:lineRule="auto"/>
      <w:rPr>
        <w:rStyle w:val="FSCAddressDetailsGreen"/>
        <w:color w:val="000000"/>
        <w:lang w:val="en-US"/>
      </w:rPr>
    </w:pPr>
    <w:r w:rsidRPr="00103258">
      <w:rPr>
        <w:color w:val="000000"/>
        <w:lang w:val="en-US"/>
      </w:rPr>
      <w:t>Responsible Forest Management Australia Limited - ABN </w:t>
    </w:r>
    <w:hyperlink r:id="rId4" w:history="1">
      <w:r w:rsidRPr="00103258">
        <w:rPr>
          <w:rStyle w:val="Hyperlink"/>
          <w:lang w:val="en-US"/>
        </w:rPr>
        <w:t>81 120 667 870</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ABA7E" w14:textId="77777777" w:rsidR="00F0674A" w:rsidRPr="009D7DE8" w:rsidRDefault="00F0674A" w:rsidP="00C31A48">
      <w:pPr>
        <w:pStyle w:val="Footer"/>
      </w:pPr>
    </w:p>
  </w:footnote>
  <w:footnote w:type="continuationSeparator" w:id="0">
    <w:p w14:paraId="5646C0A3" w14:textId="77777777" w:rsidR="00F0674A" w:rsidRPr="009D7DE8" w:rsidRDefault="00F0674A" w:rsidP="00C31A48">
      <w:pPr>
        <w:pStyle w:val="Foote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6581D" w14:textId="77777777" w:rsidR="00CD3E22" w:rsidRDefault="001A4638" w:rsidP="00C31A48">
    <w:pPr>
      <w:pStyle w:val="Header"/>
      <w:spacing w:line="288" w:lineRule="auto"/>
      <w:jc w:val="right"/>
      <w:rPr>
        <w:color w:val="8BA093"/>
        <w:sz w:val="30"/>
        <w:szCs w:val="30"/>
      </w:rPr>
    </w:pPr>
    <w:r>
      <w:rPr>
        <w:noProof/>
        <w:szCs w:val="20"/>
        <w:lang w:val="en-GB" w:eastAsia="en-GB"/>
      </w:rPr>
      <w:drawing>
        <wp:anchor distT="0" distB="0" distL="114300" distR="114300" simplePos="0" relativeHeight="251657728" behindDoc="0" locked="0" layoutInCell="1" allowOverlap="1" wp14:anchorId="51A5194D" wp14:editId="45C88267">
          <wp:simplePos x="0" y="0"/>
          <wp:positionH relativeFrom="page">
            <wp:posOffset>864235</wp:posOffset>
          </wp:positionH>
          <wp:positionV relativeFrom="page">
            <wp:posOffset>496570</wp:posOffset>
          </wp:positionV>
          <wp:extent cx="679450" cy="819150"/>
          <wp:effectExtent l="0" t="0" r="6350" b="0"/>
          <wp:wrapNone/>
          <wp:docPr id="19" name="Picture 19" descr="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SC_Logo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819150"/>
                  </a:xfrm>
                  <a:prstGeom prst="rect">
                    <a:avLst/>
                  </a:prstGeom>
                  <a:noFill/>
                </pic:spPr>
              </pic:pic>
            </a:graphicData>
          </a:graphic>
          <wp14:sizeRelH relativeFrom="page">
            <wp14:pctWidth>0</wp14:pctWidth>
          </wp14:sizeRelH>
          <wp14:sizeRelV relativeFrom="page">
            <wp14:pctHeight>0</wp14:pctHeight>
          </wp14:sizeRelV>
        </wp:anchor>
      </w:drawing>
    </w:r>
    <w:r w:rsidR="00CD3E22">
      <w:tab/>
    </w:r>
    <w:r w:rsidR="00CD3E22" w:rsidRPr="008C45BD">
      <w:rPr>
        <w:rStyle w:val="FSCName"/>
      </w:rPr>
      <w:t>Forest Stewardship Council</w:t>
    </w:r>
    <w:r w:rsidR="00DA47F3" w:rsidRPr="00DA47F3">
      <w:rPr>
        <w:rStyle w:val="FSCName"/>
        <w:position w:val="1"/>
        <w:sz w:val="26"/>
        <w:szCs w:val="26"/>
        <w:vertAlign w:val="superscript"/>
      </w:rPr>
      <w:t>®</w:t>
    </w:r>
    <w:r w:rsidR="00CD3E22" w:rsidRPr="00472C40">
      <w:rPr>
        <w:sz w:val="30"/>
        <w:szCs w:val="30"/>
      </w:rPr>
      <w:br/>
    </w:r>
  </w:p>
  <w:p w14:paraId="70BF1398" w14:textId="77777777" w:rsidR="00CD3E22" w:rsidRDefault="00CD3E22" w:rsidP="00C31A48">
    <w:pPr>
      <w:pStyle w:val="Header"/>
      <w:spacing w:line="288" w:lineRule="auto"/>
      <w:jc w:val="right"/>
      <w:rPr>
        <w:color w:val="8BA093"/>
        <w:sz w:val="30"/>
        <w:szCs w:val="30"/>
      </w:rPr>
    </w:pPr>
  </w:p>
  <w:p w14:paraId="6D5F9DDC" w14:textId="77777777" w:rsidR="00CD3E22" w:rsidRPr="00030C7B" w:rsidRDefault="00CD3E22" w:rsidP="002907B1">
    <w:pPr>
      <w:pStyle w:val="Header"/>
      <w:spacing w:line="288" w:lineRule="auto"/>
      <w:rPr>
        <w:color w:val="8BA093"/>
        <w:sz w:val="30"/>
        <w:szCs w:val="3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F2FB4" w14:textId="77777777" w:rsidR="00CD3E22" w:rsidRPr="00472C40" w:rsidRDefault="00CD3E22" w:rsidP="00C31A48">
    <w:pPr>
      <w:pStyle w:val="Header"/>
      <w:spacing w:line="288" w:lineRule="auto"/>
      <w:jc w:val="right"/>
      <w:rPr>
        <w:sz w:val="30"/>
        <w:szCs w:val="30"/>
      </w:rPr>
    </w:pPr>
    <w:r w:rsidRPr="007B49E9">
      <w:rPr>
        <w:rStyle w:val="FSCName"/>
      </w:rPr>
      <w:t>Forest Stewardship Council</w:t>
    </w:r>
    <w:r w:rsidR="00596368" w:rsidRPr="00DA47F3">
      <w:rPr>
        <w:rStyle w:val="FSCName"/>
        <w:position w:val="1"/>
        <w:sz w:val="26"/>
        <w:szCs w:val="26"/>
        <w:vertAlign w:val="superscript"/>
      </w:rPr>
      <w:t>®</w:t>
    </w:r>
    <w:r w:rsidRPr="00472C40">
      <w:rPr>
        <w:sz w:val="30"/>
        <w:szCs w:val="30"/>
      </w:rPr>
      <w:br/>
      <w:t xml:space="preserve"> </w:t>
    </w:r>
    <w:r w:rsidR="001A4638">
      <w:rPr>
        <w:noProof/>
        <w:szCs w:val="20"/>
        <w:lang w:val="en-GB" w:eastAsia="en-GB"/>
      </w:rPr>
      <w:drawing>
        <wp:anchor distT="0" distB="0" distL="114300" distR="114300" simplePos="0" relativeHeight="251656704" behindDoc="0" locked="1" layoutInCell="1" allowOverlap="1" wp14:anchorId="512E0197" wp14:editId="6CFFE853">
          <wp:simplePos x="0" y="0"/>
          <wp:positionH relativeFrom="page">
            <wp:posOffset>864235</wp:posOffset>
          </wp:positionH>
          <wp:positionV relativeFrom="page">
            <wp:posOffset>496570</wp:posOffset>
          </wp:positionV>
          <wp:extent cx="679450" cy="819150"/>
          <wp:effectExtent l="0" t="0" r="6350" b="0"/>
          <wp:wrapNone/>
          <wp:docPr id="18" name="Picture 18" descr="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SC_Logo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819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9A89466"/>
    <w:lvl w:ilvl="0">
      <w:start w:val="1"/>
      <w:numFmt w:val="bullet"/>
      <w:lvlText w:val=""/>
      <w:lvlJc w:val="left"/>
      <w:pPr>
        <w:tabs>
          <w:tab w:val="num" w:pos="360"/>
        </w:tabs>
        <w:ind w:left="360" w:hanging="360"/>
      </w:pPr>
      <w:rPr>
        <w:rFonts w:ascii="Symbol" w:hAnsi="Symbol" w:hint="default"/>
      </w:rPr>
    </w:lvl>
  </w:abstractNum>
  <w:abstractNum w:abstractNumId="1">
    <w:nsid w:val="06D6011C"/>
    <w:multiLevelType w:val="hybridMultilevel"/>
    <w:tmpl w:val="9042C8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F71445"/>
    <w:multiLevelType w:val="multilevel"/>
    <w:tmpl w:val="4128EA94"/>
    <w:styleLink w:val="FSCstyle-numbering"/>
    <w:lvl w:ilvl="0">
      <w:start w:val="1"/>
      <w:numFmt w:val="decimal"/>
      <w:lvlText w:val="%1."/>
      <w:lvlJc w:val="left"/>
      <w:pPr>
        <w:tabs>
          <w:tab w:val="num" w:pos="1134"/>
        </w:tabs>
        <w:ind w:left="1134" w:hanging="567"/>
      </w:pPr>
      <w:rPr>
        <w:rFonts w:ascii="Arial" w:hAnsi="Arial" w:hint="default"/>
        <w:sz w:val="22"/>
      </w:rPr>
    </w:lvl>
    <w:lvl w:ilvl="1">
      <w:start w:val="1"/>
      <w:numFmt w:val="lowerLetter"/>
      <w:lvlText w:val="%2."/>
      <w:lvlJc w:val="left"/>
      <w:pPr>
        <w:tabs>
          <w:tab w:val="num" w:pos="1701"/>
        </w:tabs>
        <w:ind w:left="1701" w:hanging="567"/>
      </w:pPr>
      <w:rPr>
        <w:rFonts w:ascii="Arial" w:hAnsi="Arial" w:hint="default"/>
        <w:sz w:val="22"/>
      </w:rPr>
    </w:lvl>
    <w:lvl w:ilvl="2">
      <w:start w:val="1"/>
      <w:numFmt w:val="lowerRoman"/>
      <w:lvlText w:val="%3."/>
      <w:lvlJc w:val="right"/>
      <w:pPr>
        <w:tabs>
          <w:tab w:val="num" w:pos="2268"/>
        </w:tabs>
        <w:ind w:left="2268" w:hanging="567"/>
      </w:pPr>
      <w:rPr>
        <w:rFonts w:ascii="Arial" w:hAnsi="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D12359E"/>
    <w:multiLevelType w:val="multilevel"/>
    <w:tmpl w:val="B45CC9A4"/>
    <w:styleLink w:val="FSCstyle-bullet"/>
    <w:lvl w:ilvl="0">
      <w:start w:val="1"/>
      <w:numFmt w:val="bullet"/>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4">
    <w:nsid w:val="549F0E9D"/>
    <w:multiLevelType w:val="multilevel"/>
    <w:tmpl w:val="B514616C"/>
    <w:lvl w:ilvl="0">
      <w:start w:val="1"/>
      <w:numFmt w:val="decimal"/>
      <w:pStyle w:val="level1"/>
      <w:lvlText w:val="%1."/>
      <w:lvlJc w:val="left"/>
      <w:pPr>
        <w:tabs>
          <w:tab w:val="num" w:pos="709"/>
        </w:tabs>
        <w:ind w:left="709" w:hanging="709"/>
      </w:pPr>
    </w:lvl>
    <w:lvl w:ilvl="1">
      <w:start w:val="1"/>
      <w:numFmt w:val="decimal"/>
      <w:pStyle w:val="level2"/>
      <w:lvlText w:val="%1.%2"/>
      <w:lvlJc w:val="left"/>
      <w:pPr>
        <w:tabs>
          <w:tab w:val="num" w:pos="709"/>
        </w:tabs>
        <w:ind w:left="709" w:hanging="709"/>
      </w:pPr>
    </w:lvl>
    <w:lvl w:ilvl="2">
      <w:start w:val="1"/>
      <w:numFmt w:val="lowerLetter"/>
      <w:pStyle w:val="level3"/>
      <w:lvlText w:val="(%3)"/>
      <w:lvlJc w:val="left"/>
      <w:pPr>
        <w:tabs>
          <w:tab w:val="num" w:pos="1418"/>
        </w:tabs>
        <w:ind w:left="1418" w:hanging="709"/>
      </w:pPr>
    </w:lvl>
    <w:lvl w:ilvl="3">
      <w:start w:val="1"/>
      <w:numFmt w:val="lowerRoman"/>
      <w:pStyle w:val="level4"/>
      <w:lvlText w:val="(%4)"/>
      <w:lvlJc w:val="left"/>
      <w:pPr>
        <w:tabs>
          <w:tab w:val="num" w:pos="2126"/>
        </w:tabs>
        <w:ind w:left="2126" w:hanging="708"/>
      </w:pPr>
    </w:lvl>
    <w:lvl w:ilvl="4">
      <w:start w:val="1"/>
      <w:numFmt w:val="upperLetter"/>
      <w:pStyle w:val="level5"/>
      <w:lvlText w:val="(%5)"/>
      <w:lvlJc w:val="left"/>
      <w:pPr>
        <w:tabs>
          <w:tab w:val="num" w:pos="2835"/>
        </w:tabs>
        <w:ind w:left="2835" w:hanging="709"/>
      </w:pPr>
    </w:lvl>
    <w:lvl w:ilvl="5">
      <w:start w:val="1"/>
      <w:numFmt w:val="decimal"/>
      <w:pStyle w:val="level6"/>
      <w:lvlText w:val="(%6)"/>
      <w:lvlJc w:val="left"/>
      <w:pPr>
        <w:tabs>
          <w:tab w:val="num" w:pos="3549"/>
        </w:tabs>
        <w:ind w:left="3549" w:hanging="714"/>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5">
    <w:nsid w:val="74721D5B"/>
    <w:multiLevelType w:val="multilevel"/>
    <w:tmpl w:val="B66AA3A6"/>
    <w:lvl w:ilvl="0">
      <w:start w:val="1"/>
      <w:numFmt w:val="bullet"/>
      <w:pStyle w:val="ListBullet"/>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num w:numId="1">
    <w:abstractNumId w:val="3"/>
  </w:num>
  <w:num w:numId="2">
    <w:abstractNumId w:val="2"/>
  </w:num>
  <w:num w:numId="3">
    <w:abstractNumId w:val="3"/>
  </w:num>
  <w:num w:numId="4">
    <w:abstractNumId w:val="0"/>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3DC"/>
    <w:rsid w:val="00025B10"/>
    <w:rsid w:val="00044C9B"/>
    <w:rsid w:val="00064993"/>
    <w:rsid w:val="00076D2B"/>
    <w:rsid w:val="000C7D67"/>
    <w:rsid w:val="000F5251"/>
    <w:rsid w:val="00103258"/>
    <w:rsid w:val="00153F46"/>
    <w:rsid w:val="00160F0A"/>
    <w:rsid w:val="001729C3"/>
    <w:rsid w:val="001A4638"/>
    <w:rsid w:val="00236BFB"/>
    <w:rsid w:val="002422A7"/>
    <w:rsid w:val="002517A4"/>
    <w:rsid w:val="002907B1"/>
    <w:rsid w:val="002C4E07"/>
    <w:rsid w:val="002D0EC2"/>
    <w:rsid w:val="002D78CB"/>
    <w:rsid w:val="002F5F73"/>
    <w:rsid w:val="0030193A"/>
    <w:rsid w:val="00303D4A"/>
    <w:rsid w:val="003644E2"/>
    <w:rsid w:val="0039216F"/>
    <w:rsid w:val="003F4398"/>
    <w:rsid w:val="00422E03"/>
    <w:rsid w:val="00483302"/>
    <w:rsid w:val="00484C17"/>
    <w:rsid w:val="004E02D2"/>
    <w:rsid w:val="0050107F"/>
    <w:rsid w:val="00596368"/>
    <w:rsid w:val="005A4BED"/>
    <w:rsid w:val="005A65A8"/>
    <w:rsid w:val="00610EF3"/>
    <w:rsid w:val="006201FD"/>
    <w:rsid w:val="006270DA"/>
    <w:rsid w:val="006B6430"/>
    <w:rsid w:val="00700E2E"/>
    <w:rsid w:val="007A117F"/>
    <w:rsid w:val="007B23B6"/>
    <w:rsid w:val="0083543D"/>
    <w:rsid w:val="00844C82"/>
    <w:rsid w:val="008D64B0"/>
    <w:rsid w:val="00943E78"/>
    <w:rsid w:val="009453F8"/>
    <w:rsid w:val="009468C0"/>
    <w:rsid w:val="00974364"/>
    <w:rsid w:val="009949AD"/>
    <w:rsid w:val="009B03FF"/>
    <w:rsid w:val="009B78D0"/>
    <w:rsid w:val="009F016E"/>
    <w:rsid w:val="00A274ED"/>
    <w:rsid w:val="00A449D7"/>
    <w:rsid w:val="00A6059D"/>
    <w:rsid w:val="00A63266"/>
    <w:rsid w:val="00A84C54"/>
    <w:rsid w:val="00AD60EA"/>
    <w:rsid w:val="00AF09F3"/>
    <w:rsid w:val="00AF3B26"/>
    <w:rsid w:val="00B4725A"/>
    <w:rsid w:val="00B56327"/>
    <w:rsid w:val="00B75890"/>
    <w:rsid w:val="00C261F5"/>
    <w:rsid w:val="00C31A48"/>
    <w:rsid w:val="00CD3E22"/>
    <w:rsid w:val="00D67FEE"/>
    <w:rsid w:val="00D92591"/>
    <w:rsid w:val="00DA47F3"/>
    <w:rsid w:val="00DC1342"/>
    <w:rsid w:val="00DC798C"/>
    <w:rsid w:val="00DD23BC"/>
    <w:rsid w:val="00DD4CBD"/>
    <w:rsid w:val="00DF30A6"/>
    <w:rsid w:val="00E00E1C"/>
    <w:rsid w:val="00E065CB"/>
    <w:rsid w:val="00E11A01"/>
    <w:rsid w:val="00E91A6B"/>
    <w:rsid w:val="00E95F4E"/>
    <w:rsid w:val="00F0674A"/>
    <w:rsid w:val="00F63DAE"/>
    <w:rsid w:val="00FC33DC"/>
    <w:rsid w:val="00FF4DB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D75F2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468C0"/>
    <w:pPr>
      <w:spacing w:after="280" w:line="280" w:lineRule="exact"/>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5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758E"/>
  </w:style>
  <w:style w:type="paragraph" w:styleId="Footer">
    <w:name w:val="footer"/>
    <w:basedOn w:val="Normal"/>
    <w:link w:val="FooterChar"/>
    <w:uiPriority w:val="99"/>
    <w:unhideWhenUsed/>
    <w:rsid w:val="007B49E9"/>
    <w:pPr>
      <w:tabs>
        <w:tab w:val="center" w:pos="4536"/>
        <w:tab w:val="right" w:pos="9072"/>
      </w:tabs>
      <w:spacing w:after="0" w:line="240" w:lineRule="exact"/>
    </w:pPr>
    <w:rPr>
      <w:sz w:val="16"/>
      <w:szCs w:val="16"/>
    </w:rPr>
  </w:style>
  <w:style w:type="character" w:customStyle="1" w:styleId="FooterChar">
    <w:name w:val="Footer Char"/>
    <w:link w:val="Footer"/>
    <w:uiPriority w:val="99"/>
    <w:rsid w:val="00F31DF5"/>
    <w:rPr>
      <w:rFonts w:ascii="Arial" w:hAnsi="Arial" w:cs="Arial"/>
      <w:sz w:val="16"/>
      <w:szCs w:val="16"/>
    </w:rPr>
  </w:style>
  <w:style w:type="paragraph" w:styleId="BalloonText">
    <w:name w:val="Balloon Text"/>
    <w:basedOn w:val="Normal"/>
    <w:link w:val="BalloonTextChar"/>
    <w:uiPriority w:val="99"/>
    <w:semiHidden/>
    <w:unhideWhenUsed/>
    <w:rsid w:val="00F475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758E"/>
    <w:rPr>
      <w:rFonts w:ascii="Tahoma" w:hAnsi="Tahoma" w:cs="Tahoma"/>
      <w:sz w:val="16"/>
      <w:szCs w:val="16"/>
    </w:rPr>
  </w:style>
  <w:style w:type="paragraph" w:customStyle="1" w:styleId="FSCAddressee">
    <w:name w:val="FSC Addressee"/>
    <w:basedOn w:val="Normal"/>
    <w:qFormat/>
    <w:rsid w:val="00134A3B"/>
    <w:pPr>
      <w:spacing w:after="0"/>
    </w:pPr>
  </w:style>
  <w:style w:type="paragraph" w:styleId="NormalWeb">
    <w:name w:val="Normal (Web)"/>
    <w:basedOn w:val="Normal"/>
    <w:uiPriority w:val="99"/>
    <w:semiHidden/>
    <w:unhideWhenUsed/>
    <w:rsid w:val="00BD67B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ootnoteText">
    <w:name w:val="footnote text"/>
    <w:basedOn w:val="Normal"/>
    <w:link w:val="FootnoteTextChar"/>
    <w:uiPriority w:val="99"/>
    <w:unhideWhenUsed/>
    <w:rsid w:val="00472C40"/>
    <w:pPr>
      <w:spacing w:after="0" w:line="240" w:lineRule="auto"/>
    </w:pPr>
    <w:rPr>
      <w:sz w:val="12"/>
      <w:szCs w:val="20"/>
    </w:rPr>
  </w:style>
  <w:style w:type="character" w:customStyle="1" w:styleId="FootnoteTextChar">
    <w:name w:val="Footnote Text Char"/>
    <w:link w:val="FootnoteText"/>
    <w:uiPriority w:val="99"/>
    <w:rsid w:val="00472C40"/>
    <w:rPr>
      <w:rFonts w:ascii="Arial" w:hAnsi="Arial" w:cs="Arial"/>
      <w:sz w:val="12"/>
      <w:szCs w:val="20"/>
      <w:lang w:val="en-US"/>
    </w:rPr>
  </w:style>
  <w:style w:type="character" w:styleId="FootnoteReference">
    <w:name w:val="footnote reference"/>
    <w:uiPriority w:val="99"/>
    <w:semiHidden/>
    <w:unhideWhenUsed/>
    <w:rsid w:val="00BD67B5"/>
    <w:rPr>
      <w:vertAlign w:val="superscript"/>
    </w:rPr>
  </w:style>
  <w:style w:type="character" w:customStyle="1" w:styleId="FSCName">
    <w:name w:val="FSC Name"/>
    <w:rsid w:val="009360F7"/>
    <w:rPr>
      <w:rFonts w:ascii="Arial" w:hAnsi="Arial"/>
      <w:color w:val="174127"/>
      <w:sz w:val="30"/>
      <w:szCs w:val="30"/>
    </w:rPr>
  </w:style>
  <w:style w:type="character" w:customStyle="1" w:styleId="FSCNationalInitiative">
    <w:name w:val="FSC National Initiative"/>
    <w:rsid w:val="007B49E9"/>
    <w:rPr>
      <w:rFonts w:ascii="Arial" w:hAnsi="Arial"/>
      <w:color w:val="8BA093"/>
      <w:sz w:val="30"/>
      <w:szCs w:val="30"/>
    </w:rPr>
  </w:style>
  <w:style w:type="paragraph" w:customStyle="1" w:styleId="FSCClaim">
    <w:name w:val="FSC Claim"/>
    <w:basedOn w:val="Normal"/>
    <w:rsid w:val="007B49E9"/>
    <w:pPr>
      <w:spacing w:after="0" w:line="240" w:lineRule="auto"/>
    </w:pPr>
    <w:rPr>
      <w:color w:val="174127"/>
      <w:sz w:val="10"/>
      <w:szCs w:val="10"/>
    </w:rPr>
  </w:style>
  <w:style w:type="character" w:customStyle="1" w:styleId="FSCAddressDetailsGreen">
    <w:name w:val="FSC Address Details Green"/>
    <w:rsid w:val="009360F7"/>
    <w:rPr>
      <w:rFonts w:ascii="Arial" w:hAnsi="Arial"/>
      <w:color w:val="174127"/>
      <w:sz w:val="16"/>
      <w:lang w:val="de-DE"/>
    </w:rPr>
  </w:style>
  <w:style w:type="paragraph" w:customStyle="1" w:styleId="FSCAddressDetailsBlack">
    <w:name w:val="FSC Address Details Black"/>
    <w:basedOn w:val="Footer"/>
    <w:rsid w:val="007B49E9"/>
    <w:rPr>
      <w:lang w:val="de-DE"/>
    </w:rPr>
  </w:style>
  <w:style w:type="character" w:customStyle="1" w:styleId="FSCSubjectHeading">
    <w:name w:val="FSC Subject Heading"/>
    <w:rsid w:val="009360F7"/>
    <w:rPr>
      <w:rFonts w:ascii="Arial" w:hAnsi="Arial"/>
      <w:b/>
      <w:sz w:val="18"/>
    </w:rPr>
  </w:style>
  <w:style w:type="numbering" w:customStyle="1" w:styleId="FSCstyle-bullet">
    <w:name w:val="FSC style - bullet"/>
    <w:rsid w:val="002D78CB"/>
    <w:pPr>
      <w:numPr>
        <w:numId w:val="1"/>
      </w:numPr>
    </w:pPr>
  </w:style>
  <w:style w:type="numbering" w:customStyle="1" w:styleId="FSCstyle-numbering">
    <w:name w:val="FSC style - numbering"/>
    <w:rsid w:val="002D78CB"/>
    <w:pPr>
      <w:numPr>
        <w:numId w:val="2"/>
      </w:numPr>
    </w:pPr>
  </w:style>
  <w:style w:type="paragraph" w:styleId="ListBullet">
    <w:name w:val="List Bullet"/>
    <w:basedOn w:val="Normal"/>
    <w:rsid w:val="00A63266"/>
    <w:pPr>
      <w:numPr>
        <w:numId w:val="5"/>
      </w:numPr>
    </w:pPr>
  </w:style>
  <w:style w:type="character" w:styleId="Hyperlink">
    <w:name w:val="Hyperlink"/>
    <w:rsid w:val="00DD23BC"/>
    <w:rPr>
      <w:color w:val="0000FF"/>
      <w:u w:val="single"/>
    </w:rPr>
  </w:style>
  <w:style w:type="paragraph" w:customStyle="1" w:styleId="GeneralHeading">
    <w:name w:val="General Heading"/>
    <w:basedOn w:val="Normal"/>
    <w:next w:val="Normal"/>
    <w:rsid w:val="007A117F"/>
    <w:pPr>
      <w:keepNext/>
      <w:spacing w:before="200" w:after="0" w:line="312" w:lineRule="auto"/>
    </w:pPr>
    <w:rPr>
      <w:rFonts w:eastAsia="Times New Roman" w:cs="Times New Roman"/>
      <w:b/>
      <w:sz w:val="24"/>
      <w:szCs w:val="20"/>
      <w:lang w:val="en-AU"/>
    </w:rPr>
  </w:style>
  <w:style w:type="paragraph" w:customStyle="1" w:styleId="level1">
    <w:name w:val="level1"/>
    <w:basedOn w:val="Normal"/>
    <w:rsid w:val="007A117F"/>
    <w:pPr>
      <w:numPr>
        <w:numId w:val="7"/>
      </w:numPr>
      <w:spacing w:before="100" w:after="0" w:line="312" w:lineRule="auto"/>
    </w:pPr>
    <w:rPr>
      <w:rFonts w:eastAsia="Times New Roman" w:cs="Times New Roman"/>
      <w:sz w:val="20"/>
      <w:szCs w:val="20"/>
      <w:lang w:val="en-AU"/>
    </w:rPr>
  </w:style>
  <w:style w:type="paragraph" w:customStyle="1" w:styleId="level2">
    <w:name w:val="level2"/>
    <w:basedOn w:val="Normal"/>
    <w:rsid w:val="007A117F"/>
    <w:pPr>
      <w:numPr>
        <w:ilvl w:val="1"/>
        <w:numId w:val="7"/>
      </w:numPr>
      <w:spacing w:before="100" w:after="0" w:line="312" w:lineRule="auto"/>
    </w:pPr>
    <w:rPr>
      <w:rFonts w:eastAsia="Times New Roman" w:cs="Times New Roman"/>
      <w:sz w:val="20"/>
      <w:szCs w:val="20"/>
      <w:lang w:val="en-AU"/>
    </w:rPr>
  </w:style>
  <w:style w:type="paragraph" w:customStyle="1" w:styleId="level3">
    <w:name w:val="level3"/>
    <w:basedOn w:val="Normal"/>
    <w:rsid w:val="007A117F"/>
    <w:pPr>
      <w:numPr>
        <w:ilvl w:val="2"/>
        <w:numId w:val="7"/>
      </w:numPr>
      <w:spacing w:before="100" w:after="0" w:line="312" w:lineRule="auto"/>
    </w:pPr>
    <w:rPr>
      <w:rFonts w:eastAsia="Times New Roman" w:cs="Times New Roman"/>
      <w:sz w:val="20"/>
      <w:szCs w:val="20"/>
      <w:lang w:val="en-AU"/>
    </w:rPr>
  </w:style>
  <w:style w:type="paragraph" w:customStyle="1" w:styleId="level4">
    <w:name w:val="level4"/>
    <w:basedOn w:val="Normal"/>
    <w:rsid w:val="007A117F"/>
    <w:pPr>
      <w:numPr>
        <w:ilvl w:val="3"/>
        <w:numId w:val="7"/>
      </w:numPr>
      <w:spacing w:before="100" w:after="0" w:line="312" w:lineRule="auto"/>
    </w:pPr>
    <w:rPr>
      <w:rFonts w:eastAsia="Times New Roman" w:cs="Times New Roman"/>
      <w:sz w:val="20"/>
      <w:szCs w:val="20"/>
      <w:lang w:val="en-AU"/>
    </w:rPr>
  </w:style>
  <w:style w:type="paragraph" w:customStyle="1" w:styleId="level5">
    <w:name w:val="level5"/>
    <w:basedOn w:val="Normal"/>
    <w:rsid w:val="007A117F"/>
    <w:pPr>
      <w:numPr>
        <w:ilvl w:val="4"/>
        <w:numId w:val="7"/>
      </w:numPr>
      <w:spacing w:before="100" w:after="0" w:line="312" w:lineRule="auto"/>
    </w:pPr>
    <w:rPr>
      <w:rFonts w:eastAsia="Times New Roman" w:cs="Times New Roman"/>
      <w:sz w:val="20"/>
      <w:szCs w:val="20"/>
      <w:lang w:val="en-AU"/>
    </w:rPr>
  </w:style>
  <w:style w:type="paragraph" w:customStyle="1" w:styleId="level6">
    <w:name w:val="level6"/>
    <w:basedOn w:val="Normal"/>
    <w:rsid w:val="007A117F"/>
    <w:pPr>
      <w:numPr>
        <w:ilvl w:val="5"/>
        <w:numId w:val="7"/>
      </w:numPr>
      <w:spacing w:before="100" w:after="0" w:line="312" w:lineRule="auto"/>
    </w:pPr>
    <w:rPr>
      <w:rFonts w:eastAsia="Times New Roman" w:cs="Times New Roman"/>
      <w:sz w:val="20"/>
      <w:szCs w:val="20"/>
      <w:lang w:val="en-AU"/>
    </w:rPr>
  </w:style>
  <w:style w:type="character" w:styleId="FollowedHyperlink">
    <w:name w:val="FollowedHyperlink"/>
    <w:basedOn w:val="DefaultParagraphFont"/>
    <w:rsid w:val="002422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3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ompanysecretary@au.fsc.or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info@au.fsc.org" TargetMode="External"/><Relationship Id="rId4" Type="http://schemas.openxmlformats.org/officeDocument/2006/relationships/hyperlink" Target="tel:81%20120%20667%20870" TargetMode="External"/><Relationship Id="rId1" Type="http://schemas.openxmlformats.org/officeDocument/2006/relationships/image" Target="media/image2.em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mailto:info@au.fsc.org" TargetMode="External"/><Relationship Id="rId4" Type="http://schemas.openxmlformats.org/officeDocument/2006/relationships/hyperlink" Target="tel:81%20120%20667%20870" TargetMode="External"/><Relationship Id="rId1" Type="http://schemas.openxmlformats.org/officeDocument/2006/relationships/image" Target="media/image2.emf"/><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dam_FSC:Dropbox:Adam's%20Working%20folder:1.%20Templates:FSC%20AC-Template-Letterhead-A4-Format-2015-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 HD:Users:Adam_FSC:Dropbox:Adam's Working folder:1. Templates:FSC AC-Template-Letterhead-A4-Format-2015-EN.dotx</Template>
  <TotalTime>1</TotalTime>
  <Pages>2</Pages>
  <Words>318</Words>
  <Characters>1818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Forest for All Forever</vt:lpstr>
    </vt:vector>
  </TitlesOfParts>
  <Manager/>
  <Company/>
  <LinksUpToDate>false</LinksUpToDate>
  <CharactersWithSpaces>2132</CharactersWithSpaces>
  <SharedDoc>false</SharedDoc>
  <HyperlinkBase/>
  <HLinks>
    <vt:vector size="6" baseType="variant">
      <vt:variant>
        <vt:i4>4456559</vt:i4>
      </vt:variant>
      <vt:variant>
        <vt:i4>-1</vt:i4>
      </vt:variant>
      <vt:variant>
        <vt:i4>2068</vt:i4>
      </vt:variant>
      <vt:variant>
        <vt:i4>1</vt:i4>
      </vt:variant>
      <vt:variant>
        <vt:lpwstr>20years_FSC_logo_RGB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for All Forever</dc:title>
  <dc:subject/>
  <dc:creator>Adam Beaumont</dc:creator>
  <cp:keywords/>
  <dc:description/>
  <cp:lastModifiedBy>Bill Royce</cp:lastModifiedBy>
  <cp:revision>2</cp:revision>
  <cp:lastPrinted>2009-08-18T14:45:00Z</cp:lastPrinted>
  <dcterms:created xsi:type="dcterms:W3CDTF">2017-05-03T11:01:00Z</dcterms:created>
  <dcterms:modified xsi:type="dcterms:W3CDTF">2017-05-03T11:01:00Z</dcterms:modified>
  <cp:category/>
</cp:coreProperties>
</file>